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9CC9" w14:textId="77777777" w:rsidR="00340BC3" w:rsidRDefault="00340BC3" w:rsidP="000475B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8B1E4AF" w14:textId="22D9DEB3" w:rsidR="00832119" w:rsidRDefault="0009526C" w:rsidP="000475B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Procedure</w:t>
      </w:r>
      <w:r w:rsidR="006501EA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for</w:t>
      </w:r>
      <w:r w:rsidR="00326700" w:rsidRPr="00977738">
        <w:rPr>
          <w:b/>
          <w:bCs/>
          <w:sz w:val="28"/>
          <w:szCs w:val="28"/>
        </w:rPr>
        <w:t xml:space="preserve"> </w:t>
      </w:r>
      <w:r w:rsidR="000475B3">
        <w:rPr>
          <w:b/>
          <w:bCs/>
          <w:sz w:val="28"/>
          <w:szCs w:val="28"/>
        </w:rPr>
        <w:t>Textbook/</w:t>
      </w:r>
      <w:r w:rsidR="00326700" w:rsidRPr="00977738">
        <w:rPr>
          <w:b/>
          <w:bCs/>
          <w:sz w:val="28"/>
          <w:szCs w:val="28"/>
        </w:rPr>
        <w:t>Course Materials</w:t>
      </w:r>
    </w:p>
    <w:p w14:paraId="4C4B492E" w14:textId="28859BAC" w:rsidR="005A6189" w:rsidRPr="00977738" w:rsidRDefault="00326700" w:rsidP="000475B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12E79">
        <w:rPr>
          <w:b/>
          <w:bCs/>
          <w:i/>
          <w:iCs/>
          <w:sz w:val="28"/>
          <w:szCs w:val="28"/>
        </w:rPr>
        <w:t>Adoption</w:t>
      </w:r>
      <w:r w:rsidR="002A17B5" w:rsidRPr="00F12E79">
        <w:rPr>
          <w:b/>
          <w:bCs/>
          <w:i/>
          <w:iCs/>
          <w:sz w:val="28"/>
          <w:szCs w:val="28"/>
        </w:rPr>
        <w:t>s</w:t>
      </w:r>
      <w:r w:rsidR="0009526C">
        <w:rPr>
          <w:b/>
          <w:bCs/>
          <w:sz w:val="28"/>
          <w:szCs w:val="28"/>
        </w:rPr>
        <w:t xml:space="preserve"> </w:t>
      </w:r>
      <w:r w:rsidRPr="00977738">
        <w:rPr>
          <w:b/>
          <w:bCs/>
          <w:sz w:val="28"/>
          <w:szCs w:val="28"/>
        </w:rPr>
        <w:t xml:space="preserve">or </w:t>
      </w:r>
      <w:r w:rsidRPr="00F12E79">
        <w:rPr>
          <w:b/>
          <w:bCs/>
          <w:i/>
          <w:iCs/>
          <w:sz w:val="28"/>
          <w:szCs w:val="28"/>
        </w:rPr>
        <w:t>Notifications</w:t>
      </w:r>
      <w:r w:rsidR="0009526C">
        <w:rPr>
          <w:b/>
          <w:bCs/>
          <w:sz w:val="28"/>
          <w:szCs w:val="28"/>
        </w:rPr>
        <w:t xml:space="preserve"> from Faculty</w:t>
      </w:r>
    </w:p>
    <w:p w14:paraId="10B281C8" w14:textId="2B299246" w:rsidR="003B44DB" w:rsidRDefault="003B44DB" w:rsidP="00326700">
      <w:pPr>
        <w:spacing w:after="0" w:line="240" w:lineRule="auto"/>
        <w:jc w:val="center"/>
      </w:pPr>
    </w:p>
    <w:p w14:paraId="470D751F" w14:textId="31C6BEED" w:rsidR="00E81D0F" w:rsidRDefault="00D955B1" w:rsidP="00DA619C">
      <w:pPr>
        <w:spacing w:after="0" w:line="240" w:lineRule="auto"/>
        <w:jc w:val="both"/>
      </w:pPr>
      <w:r>
        <w:t xml:space="preserve">As the Campus Store is the primary resource for course materials </w:t>
      </w:r>
      <w:r w:rsidR="00FD46C3">
        <w:t xml:space="preserve">and </w:t>
      </w:r>
      <w:r>
        <w:t>information, it</w:t>
      </w:r>
      <w:r w:rsidR="00167BF5">
        <w:t xml:space="preserve"> is </w:t>
      </w:r>
      <w:r w:rsidR="00E7543D">
        <w:t>import</w:t>
      </w:r>
      <w:r w:rsidR="00167BF5">
        <w:t>ant th</w:t>
      </w:r>
      <w:r w:rsidR="00595DA6">
        <w:t xml:space="preserve">at, </w:t>
      </w:r>
      <w:r w:rsidR="00167BF5" w:rsidRPr="00595DA6">
        <w:rPr>
          <w:i/>
          <w:iCs/>
        </w:rPr>
        <w:t>even i</w:t>
      </w:r>
      <w:r w:rsidR="00851CBE" w:rsidRPr="00595DA6">
        <w:rPr>
          <w:i/>
          <w:iCs/>
        </w:rPr>
        <w:t xml:space="preserve">f </w:t>
      </w:r>
      <w:r w:rsidR="00167BF5" w:rsidRPr="00595DA6">
        <w:rPr>
          <w:i/>
          <w:iCs/>
        </w:rPr>
        <w:t xml:space="preserve">using </w:t>
      </w:r>
      <w:r w:rsidR="00992C48" w:rsidRPr="00595DA6">
        <w:rPr>
          <w:i/>
          <w:iCs/>
        </w:rPr>
        <w:t>free</w:t>
      </w:r>
      <w:r w:rsidR="00A91C9C" w:rsidRPr="00595DA6">
        <w:rPr>
          <w:i/>
          <w:iCs/>
        </w:rPr>
        <w:t>, online,</w:t>
      </w:r>
      <w:r w:rsidR="00992C48" w:rsidRPr="00595DA6">
        <w:rPr>
          <w:i/>
          <w:iCs/>
        </w:rPr>
        <w:t xml:space="preserve"> or </w:t>
      </w:r>
      <w:r w:rsidR="00F272E4" w:rsidRPr="00595DA6">
        <w:rPr>
          <w:i/>
          <w:iCs/>
        </w:rPr>
        <w:t>no materials</w:t>
      </w:r>
      <w:r w:rsidR="00595DA6">
        <w:t>,</w:t>
      </w:r>
      <w:r w:rsidR="00266AC8" w:rsidRPr="00601FC9">
        <w:t xml:space="preserve"> </w:t>
      </w:r>
      <w:r w:rsidR="00167BF5" w:rsidRPr="00CC7F55">
        <w:rPr>
          <w:b/>
          <w:bCs/>
        </w:rPr>
        <w:t xml:space="preserve">the Campus Store </w:t>
      </w:r>
      <w:r w:rsidR="00EF5891" w:rsidRPr="00CC7F55">
        <w:rPr>
          <w:b/>
          <w:bCs/>
        </w:rPr>
        <w:t>is informed</w:t>
      </w:r>
      <w:r w:rsidR="00EF5891">
        <w:t xml:space="preserve"> </w:t>
      </w:r>
      <w:r w:rsidR="00167BF5">
        <w:t xml:space="preserve">so we can </w:t>
      </w:r>
      <w:r w:rsidR="00AC7CFC">
        <w:t>LIST</w:t>
      </w:r>
      <w:r w:rsidR="003206B9">
        <w:t xml:space="preserve"> information</w:t>
      </w:r>
      <w:r w:rsidR="00167BF5">
        <w:t xml:space="preserve"> for students and </w:t>
      </w:r>
      <w:r w:rsidR="00EF5891">
        <w:t xml:space="preserve">their </w:t>
      </w:r>
      <w:r w:rsidR="00167BF5">
        <w:t>funders</w:t>
      </w:r>
      <w:r w:rsidR="00DB69FA">
        <w:t>. O</w:t>
      </w:r>
      <w:r w:rsidR="009F5107">
        <w:t>missions</w:t>
      </w:r>
      <w:r w:rsidR="005A36E6">
        <w:t xml:space="preserve"> can result in </w:t>
      </w:r>
      <w:r w:rsidR="007E22A7">
        <w:t>short funding from</w:t>
      </w:r>
      <w:r w:rsidR="00ED0B1F">
        <w:t xml:space="preserve"> Sponsor</w:t>
      </w:r>
      <w:r w:rsidR="007E22A7">
        <w:t>s</w:t>
      </w:r>
      <w:r w:rsidR="005D3762">
        <w:t xml:space="preserve"> </w:t>
      </w:r>
      <w:r w:rsidR="003E22D0">
        <w:t>and student distress</w:t>
      </w:r>
      <w:r w:rsidR="003C6489">
        <w:t>,</w:t>
      </w:r>
      <w:r w:rsidR="001D20EA">
        <w:t xml:space="preserve"> which we seek to avoid.</w:t>
      </w:r>
    </w:p>
    <w:p w14:paraId="0D6E54AA" w14:textId="77777777" w:rsidR="00E81D0F" w:rsidRDefault="00E81D0F" w:rsidP="00DA619C">
      <w:pPr>
        <w:spacing w:after="0" w:line="240" w:lineRule="auto"/>
        <w:jc w:val="both"/>
      </w:pPr>
    </w:p>
    <w:p w14:paraId="08B58200" w14:textId="104DC44D" w:rsidR="007504B6" w:rsidRDefault="00616677" w:rsidP="00DA619C">
      <w:pPr>
        <w:spacing w:after="0" w:line="240" w:lineRule="auto"/>
        <w:jc w:val="both"/>
      </w:pPr>
      <w:r w:rsidRPr="00772A90">
        <w:rPr>
          <w:b/>
          <w:bCs/>
        </w:rPr>
        <w:t xml:space="preserve">Faculty are responsible </w:t>
      </w:r>
      <w:r w:rsidRPr="0056204D">
        <w:t xml:space="preserve">for </w:t>
      </w:r>
      <w:r w:rsidR="009A2A68">
        <w:t xml:space="preserve">determining and </w:t>
      </w:r>
      <w:r w:rsidRPr="0056204D">
        <w:t>communicating</w:t>
      </w:r>
      <w:r>
        <w:t xml:space="preserve"> </w:t>
      </w:r>
      <w:r w:rsidR="00E81D0F">
        <w:t>their</w:t>
      </w:r>
      <w:r>
        <w:t xml:space="preserve"> </w:t>
      </w:r>
      <w:r w:rsidR="00E81D0F" w:rsidRPr="009C3571">
        <w:rPr>
          <w:b/>
          <w:bCs/>
          <w:i/>
          <w:iCs/>
        </w:rPr>
        <w:t>Adoptions</w:t>
      </w:r>
      <w:r w:rsidR="00E81D0F">
        <w:t xml:space="preserve"> (materials </w:t>
      </w:r>
      <w:r w:rsidR="00307D40">
        <w:t>we</w:t>
      </w:r>
      <w:r w:rsidR="00E81D0F">
        <w:t xml:space="preserve"> will bring in to sell to students) or </w:t>
      </w:r>
      <w:r w:rsidR="00E81D0F" w:rsidRPr="009C3571">
        <w:rPr>
          <w:b/>
          <w:bCs/>
          <w:i/>
          <w:iCs/>
        </w:rPr>
        <w:t>Notifications</w:t>
      </w:r>
      <w:r w:rsidR="00E81D0F">
        <w:t xml:space="preserve"> (</w:t>
      </w:r>
      <w:r w:rsidR="001E50B3">
        <w:t>info</w:t>
      </w:r>
      <w:r w:rsidR="00AB38EF">
        <w:t>rmation</w:t>
      </w:r>
      <w:r w:rsidR="00E81D0F">
        <w:t xml:space="preserve"> on other resources being utilized) </w:t>
      </w:r>
      <w:r w:rsidR="006D7681" w:rsidRPr="00FA3A2E">
        <w:rPr>
          <w:highlight w:val="yellow"/>
          <w:u w:val="single"/>
        </w:rPr>
        <w:t>by the deadlines below</w:t>
      </w:r>
      <w:r w:rsidR="006D7681" w:rsidRPr="00FA3A2E">
        <w:rPr>
          <w:u w:val="single"/>
        </w:rPr>
        <w:t>:</w:t>
      </w:r>
    </w:p>
    <w:p w14:paraId="61BCEFE1" w14:textId="77777777" w:rsidR="00963BC1" w:rsidRPr="00963BC1" w:rsidRDefault="00963BC1" w:rsidP="00DA619C">
      <w:pPr>
        <w:spacing w:after="0" w:line="240" w:lineRule="auto"/>
        <w:jc w:val="both"/>
        <w:rPr>
          <w:sz w:val="12"/>
          <w:szCs w:val="12"/>
        </w:rPr>
      </w:pPr>
    </w:p>
    <w:p w14:paraId="62868757" w14:textId="6228C63E" w:rsidR="00167BF5" w:rsidRDefault="00E3050D" w:rsidP="00963BC1">
      <w:pPr>
        <w:pStyle w:val="xmsolistparagraph"/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303E7D">
        <w:rPr>
          <w:rFonts w:eastAsia="Times New Roman"/>
          <w:b/>
          <w:bCs/>
          <w:highlight w:val="yellow"/>
        </w:rPr>
        <w:t>MARCH 1</w:t>
      </w:r>
      <w:r w:rsidRPr="00303E7D">
        <w:rPr>
          <w:rFonts w:eastAsia="Times New Roman"/>
          <w:b/>
          <w:bCs/>
          <w:highlight w:val="yellow"/>
          <w:vertAlign w:val="superscript"/>
        </w:rPr>
        <w:t>ST</w:t>
      </w:r>
      <w:r>
        <w:rPr>
          <w:rFonts w:eastAsia="Times New Roman"/>
        </w:rPr>
        <w:t xml:space="preserve"> – for </w:t>
      </w:r>
      <w:r w:rsidR="00167BF5">
        <w:rPr>
          <w:rFonts w:eastAsia="Times New Roman"/>
        </w:rPr>
        <w:t>SPRING Semester</w:t>
      </w:r>
    </w:p>
    <w:p w14:paraId="122B0872" w14:textId="5B163F7D" w:rsidR="00DA6D63" w:rsidRPr="006C4FA5" w:rsidRDefault="00B61AA7" w:rsidP="00963BC1">
      <w:pPr>
        <w:pStyle w:val="xmsolistparagraph"/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303E7D">
        <w:rPr>
          <w:rFonts w:eastAsia="Times New Roman"/>
          <w:b/>
          <w:bCs/>
          <w:highlight w:val="yellow"/>
        </w:rPr>
        <w:t>MARCH 30</w:t>
      </w:r>
      <w:r w:rsidRPr="00303E7D">
        <w:rPr>
          <w:rFonts w:eastAsia="Times New Roman"/>
          <w:b/>
          <w:bCs/>
          <w:highlight w:val="yellow"/>
          <w:vertAlign w:val="superscript"/>
        </w:rPr>
        <w:t>TH</w:t>
      </w:r>
      <w:r w:rsidRPr="006C4FA5">
        <w:rPr>
          <w:rFonts w:eastAsia="Times New Roman"/>
        </w:rPr>
        <w:t xml:space="preserve"> – for </w:t>
      </w:r>
      <w:r w:rsidR="00167BF5" w:rsidRPr="00892D7B">
        <w:rPr>
          <w:rFonts w:eastAsia="Times New Roman"/>
        </w:rPr>
        <w:t>USED BOOK BUYBACK</w:t>
      </w:r>
      <w:r w:rsidR="00167BF5" w:rsidRPr="006C4FA5">
        <w:rPr>
          <w:rFonts w:eastAsia="Times New Roman"/>
        </w:rPr>
        <w:t xml:space="preserve"> (</w:t>
      </w:r>
      <w:r w:rsidR="00F77864" w:rsidRPr="0083170A">
        <w:rPr>
          <w:rFonts w:eastAsia="Times New Roman"/>
          <w:i/>
          <w:iCs/>
        </w:rPr>
        <w:t xml:space="preserve">any </w:t>
      </w:r>
      <w:r w:rsidR="00996B8F">
        <w:rPr>
          <w:rFonts w:eastAsia="Times New Roman"/>
          <w:i/>
          <w:iCs/>
        </w:rPr>
        <w:t xml:space="preserve">future </w:t>
      </w:r>
      <w:r w:rsidR="00DD2D43" w:rsidRPr="0083170A">
        <w:rPr>
          <w:rFonts w:eastAsia="Times New Roman"/>
          <w:i/>
          <w:iCs/>
        </w:rPr>
        <w:t>re-adoptions</w:t>
      </w:r>
      <w:r w:rsidR="00167BF5" w:rsidRPr="0083170A">
        <w:rPr>
          <w:rFonts w:eastAsia="Times New Roman"/>
          <w:i/>
          <w:iCs/>
        </w:rPr>
        <w:t xml:space="preserve"> we c</w:t>
      </w:r>
      <w:r w:rsidR="006C4FA5" w:rsidRPr="0083170A">
        <w:rPr>
          <w:rFonts w:eastAsia="Times New Roman"/>
          <w:i/>
          <w:iCs/>
        </w:rPr>
        <w:t xml:space="preserve">an buy </w:t>
      </w:r>
      <w:r w:rsidR="00167BF5" w:rsidRPr="0083170A">
        <w:rPr>
          <w:rFonts w:eastAsia="Times New Roman"/>
          <w:i/>
          <w:iCs/>
        </w:rPr>
        <w:t>back from student</w:t>
      </w:r>
      <w:r w:rsidR="003047B4" w:rsidRPr="0083170A">
        <w:rPr>
          <w:rFonts w:eastAsia="Times New Roman"/>
          <w:i/>
          <w:iCs/>
        </w:rPr>
        <w:t>s</w:t>
      </w:r>
      <w:r w:rsidR="00167BF5" w:rsidRPr="006C4FA5">
        <w:rPr>
          <w:rFonts w:eastAsia="Times New Roman"/>
        </w:rPr>
        <w:t>)</w:t>
      </w:r>
    </w:p>
    <w:p w14:paraId="333D092C" w14:textId="6F664949" w:rsidR="00167BF5" w:rsidRPr="00DA6D63" w:rsidRDefault="00A23CAE" w:rsidP="00963BC1">
      <w:pPr>
        <w:pStyle w:val="xmsolistparagraph"/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303E7D">
        <w:rPr>
          <w:rFonts w:eastAsia="Times New Roman"/>
          <w:b/>
          <w:bCs/>
          <w:highlight w:val="yellow"/>
        </w:rPr>
        <w:t>APRIL 30</w:t>
      </w:r>
      <w:r w:rsidRPr="00303E7D">
        <w:rPr>
          <w:rFonts w:eastAsia="Times New Roman"/>
          <w:b/>
          <w:bCs/>
          <w:highlight w:val="yellow"/>
          <w:vertAlign w:val="superscript"/>
        </w:rPr>
        <w:t>TH</w:t>
      </w:r>
      <w:r>
        <w:rPr>
          <w:rFonts w:eastAsia="Times New Roman"/>
        </w:rPr>
        <w:t xml:space="preserve"> </w:t>
      </w:r>
      <w:r w:rsidR="00606E2B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606E2B">
        <w:rPr>
          <w:rFonts w:eastAsia="Times New Roman"/>
        </w:rPr>
        <w:t xml:space="preserve">for </w:t>
      </w:r>
      <w:r w:rsidR="00167BF5" w:rsidRPr="00DA6D63">
        <w:rPr>
          <w:rFonts w:eastAsia="Times New Roman"/>
        </w:rPr>
        <w:t>SUMMER Semester</w:t>
      </w:r>
    </w:p>
    <w:p w14:paraId="4795A18B" w14:textId="68E6780D" w:rsidR="00167BF5" w:rsidRDefault="00A23CAE" w:rsidP="00963BC1">
      <w:pPr>
        <w:pStyle w:val="xmsolistparagraph"/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303E7D">
        <w:rPr>
          <w:rFonts w:eastAsia="Times New Roman"/>
          <w:b/>
          <w:bCs/>
          <w:highlight w:val="yellow"/>
        </w:rPr>
        <w:t>MAY 31</w:t>
      </w:r>
      <w:r w:rsidRPr="00303E7D">
        <w:rPr>
          <w:rFonts w:eastAsia="Times New Roman"/>
          <w:b/>
          <w:bCs/>
          <w:highlight w:val="yellow"/>
          <w:vertAlign w:val="superscript"/>
        </w:rPr>
        <w:t>ST</w:t>
      </w:r>
      <w:r>
        <w:rPr>
          <w:rFonts w:eastAsia="Times New Roman"/>
        </w:rPr>
        <w:t xml:space="preserve"> </w:t>
      </w:r>
      <w:r w:rsidR="00606E2B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606E2B">
        <w:rPr>
          <w:rFonts w:eastAsia="Times New Roman"/>
        </w:rPr>
        <w:t xml:space="preserve">for </w:t>
      </w:r>
      <w:r w:rsidR="00167BF5">
        <w:rPr>
          <w:rFonts w:eastAsia="Times New Roman"/>
        </w:rPr>
        <w:t>FALL Semester</w:t>
      </w:r>
      <w:r w:rsidR="00CA6915">
        <w:rPr>
          <w:rFonts w:eastAsia="Times New Roman"/>
        </w:rPr>
        <w:t xml:space="preserve"> (</w:t>
      </w:r>
      <w:r w:rsidR="00CA6915" w:rsidRPr="0083170A">
        <w:rPr>
          <w:rFonts w:eastAsia="Times New Roman"/>
          <w:i/>
          <w:iCs/>
        </w:rPr>
        <w:t>including Trades starting in Sept or Oct</w:t>
      </w:r>
      <w:r w:rsidR="00CA6915">
        <w:rPr>
          <w:rFonts w:eastAsia="Times New Roman"/>
        </w:rPr>
        <w:t>)</w:t>
      </w:r>
    </w:p>
    <w:p w14:paraId="5263330D" w14:textId="4DAA7940" w:rsidR="00167BF5" w:rsidRDefault="00A23CAE" w:rsidP="00963BC1">
      <w:pPr>
        <w:pStyle w:val="xmsolistparagraph"/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303E7D">
        <w:rPr>
          <w:rFonts w:eastAsia="Times New Roman"/>
          <w:b/>
          <w:bCs/>
          <w:highlight w:val="yellow"/>
        </w:rPr>
        <w:t>OCTOBER 15</w:t>
      </w:r>
      <w:r w:rsidRPr="00303E7D">
        <w:rPr>
          <w:rFonts w:eastAsia="Times New Roman"/>
          <w:b/>
          <w:bCs/>
          <w:highlight w:val="yellow"/>
          <w:vertAlign w:val="superscript"/>
        </w:rPr>
        <w:t>TH</w:t>
      </w:r>
      <w:r>
        <w:rPr>
          <w:rFonts w:eastAsia="Times New Roman"/>
        </w:rPr>
        <w:t xml:space="preserve"> </w:t>
      </w:r>
      <w:r w:rsidR="00606E2B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606E2B">
        <w:rPr>
          <w:rFonts w:eastAsia="Times New Roman"/>
        </w:rPr>
        <w:t xml:space="preserve">for </w:t>
      </w:r>
      <w:r w:rsidR="00167BF5">
        <w:rPr>
          <w:rFonts w:eastAsia="Times New Roman"/>
        </w:rPr>
        <w:t>WINTER Semester</w:t>
      </w:r>
      <w:r w:rsidR="00CA6915">
        <w:rPr>
          <w:rFonts w:eastAsia="Times New Roman"/>
        </w:rPr>
        <w:t xml:space="preserve"> (</w:t>
      </w:r>
      <w:r w:rsidR="00CA6915" w:rsidRPr="0083170A">
        <w:rPr>
          <w:rFonts w:eastAsia="Times New Roman"/>
          <w:i/>
          <w:iCs/>
        </w:rPr>
        <w:t>including Trades starting in Jan or Feb</w:t>
      </w:r>
      <w:r w:rsidR="00CA6915">
        <w:rPr>
          <w:rFonts w:eastAsia="Times New Roman"/>
        </w:rPr>
        <w:t>)</w:t>
      </w:r>
    </w:p>
    <w:p w14:paraId="43EEBC08" w14:textId="53C2D70A" w:rsidR="00E7713D" w:rsidRDefault="00E7713D" w:rsidP="00963BC1">
      <w:pPr>
        <w:pStyle w:val="xmsolistparagraph"/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303E7D">
        <w:rPr>
          <w:rFonts w:eastAsia="Times New Roman"/>
          <w:b/>
          <w:bCs/>
          <w:highlight w:val="yellow"/>
        </w:rPr>
        <w:t>JUNE 15</w:t>
      </w:r>
      <w:r w:rsidRPr="00303E7D">
        <w:rPr>
          <w:rFonts w:eastAsia="Times New Roman"/>
          <w:b/>
          <w:bCs/>
          <w:highlight w:val="yellow"/>
          <w:vertAlign w:val="superscript"/>
        </w:rPr>
        <w:t>th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– for HEALTH Programs </w:t>
      </w:r>
      <w:r w:rsidR="0081775B">
        <w:rPr>
          <w:rFonts w:eastAsia="Times New Roman"/>
        </w:rPr>
        <w:t>starting in the fall</w:t>
      </w:r>
      <w:r w:rsidR="00E05395">
        <w:rPr>
          <w:rFonts w:eastAsia="Times New Roman"/>
        </w:rPr>
        <w:t xml:space="preserve"> (</w:t>
      </w:r>
      <w:r w:rsidR="00E05395" w:rsidRPr="0083170A">
        <w:rPr>
          <w:rFonts w:eastAsia="Times New Roman"/>
          <w:i/>
          <w:iCs/>
        </w:rPr>
        <w:t>BSN, PN, HCA, Dental</w:t>
      </w:r>
      <w:r w:rsidR="00047468" w:rsidRPr="0083170A">
        <w:rPr>
          <w:rFonts w:eastAsia="Times New Roman"/>
          <w:i/>
          <w:iCs/>
        </w:rPr>
        <w:t xml:space="preserve"> – via emailed list</w:t>
      </w:r>
      <w:r w:rsidR="00047468">
        <w:rPr>
          <w:rFonts w:eastAsia="Times New Roman"/>
        </w:rPr>
        <w:t>)</w:t>
      </w:r>
    </w:p>
    <w:p w14:paraId="6A3500D1" w14:textId="310BA246" w:rsidR="00E7713D" w:rsidRDefault="007D3E09" w:rsidP="00963BC1">
      <w:pPr>
        <w:pStyle w:val="xmsolistparagraph"/>
        <w:numPr>
          <w:ilvl w:val="0"/>
          <w:numId w:val="7"/>
        </w:numPr>
        <w:spacing w:line="360" w:lineRule="auto"/>
        <w:jc w:val="both"/>
        <w:rPr>
          <w:rFonts w:eastAsia="Times New Roman"/>
        </w:rPr>
      </w:pPr>
      <w:r w:rsidRPr="00303E7D">
        <w:rPr>
          <w:rFonts w:eastAsia="Times New Roman"/>
          <w:b/>
          <w:bCs/>
          <w:highlight w:val="yellow"/>
        </w:rPr>
        <w:t>8</w:t>
      </w:r>
      <w:r w:rsidR="00CA6915" w:rsidRPr="00303E7D">
        <w:rPr>
          <w:rFonts w:eastAsia="Times New Roman"/>
          <w:b/>
          <w:bCs/>
          <w:highlight w:val="yellow"/>
        </w:rPr>
        <w:t xml:space="preserve"> WEEKS ADVANCE</w:t>
      </w:r>
      <w:r w:rsidR="00CA6915">
        <w:rPr>
          <w:rFonts w:eastAsia="Times New Roman"/>
        </w:rPr>
        <w:t xml:space="preserve"> of start-date – for T</w:t>
      </w:r>
      <w:r w:rsidR="00477D67">
        <w:rPr>
          <w:rFonts w:eastAsia="Times New Roman"/>
        </w:rPr>
        <w:t>RADES</w:t>
      </w:r>
      <w:r w:rsidR="00CA6915">
        <w:rPr>
          <w:rFonts w:eastAsia="Times New Roman"/>
        </w:rPr>
        <w:t xml:space="preserve"> </w:t>
      </w:r>
      <w:r w:rsidR="00322110">
        <w:rPr>
          <w:rFonts w:eastAsia="Times New Roman"/>
        </w:rPr>
        <w:t>starting at other times of the year</w:t>
      </w:r>
      <w:r w:rsidR="0014771E">
        <w:rPr>
          <w:rFonts w:eastAsia="Times New Roman"/>
        </w:rPr>
        <w:t xml:space="preserve"> (</w:t>
      </w:r>
      <w:r w:rsidR="0014771E" w:rsidRPr="0083170A">
        <w:rPr>
          <w:rFonts w:eastAsia="Times New Roman"/>
          <w:i/>
          <w:iCs/>
        </w:rPr>
        <w:t>via</w:t>
      </w:r>
      <w:r w:rsidR="00E36A27" w:rsidRPr="0083170A">
        <w:rPr>
          <w:rFonts w:eastAsia="Times New Roman"/>
          <w:i/>
          <w:iCs/>
        </w:rPr>
        <w:t xml:space="preserve"> Cindy Touzin</w:t>
      </w:r>
      <w:r w:rsidR="00E36A27">
        <w:rPr>
          <w:rFonts w:eastAsia="Times New Roman"/>
        </w:rPr>
        <w:t>)</w:t>
      </w:r>
    </w:p>
    <w:p w14:paraId="2A84C2F5" w14:textId="2FDACB4E" w:rsidR="00183EA9" w:rsidRDefault="007F04E9" w:rsidP="00DA619C">
      <w:pPr>
        <w:pStyle w:val="xmsonormal"/>
        <w:jc w:val="both"/>
      </w:pPr>
      <w:r w:rsidRPr="00BE5E27">
        <w:rPr>
          <w:b/>
          <w:bCs/>
        </w:rPr>
        <w:t>L</w:t>
      </w:r>
      <w:r w:rsidR="00167BF5" w:rsidRPr="00BE5E27">
        <w:rPr>
          <w:b/>
          <w:bCs/>
        </w:rPr>
        <w:t>ate adoptions</w:t>
      </w:r>
      <w:r w:rsidR="00167BF5">
        <w:t xml:space="preserve"> </w:t>
      </w:r>
      <w:r w:rsidR="000710D9">
        <w:t xml:space="preserve">may result in shipping charges being </w:t>
      </w:r>
      <w:r w:rsidR="004733AF">
        <w:t>billed to</w:t>
      </w:r>
      <w:r w:rsidR="000710D9">
        <w:t xml:space="preserve"> the Program (</w:t>
      </w:r>
      <w:r w:rsidR="00145A6F">
        <w:t xml:space="preserve">Dept Head will </w:t>
      </w:r>
      <w:r w:rsidR="00702D3C">
        <w:t xml:space="preserve">be asked </w:t>
      </w:r>
      <w:r w:rsidR="00145A6F">
        <w:t>to provide cost</w:t>
      </w:r>
      <w:r w:rsidR="00AF4737">
        <w:t>-</w:t>
      </w:r>
      <w:r w:rsidR="00145A6F">
        <w:t>code)</w:t>
      </w:r>
      <w:r w:rsidR="00167BF5">
        <w:t xml:space="preserve">. </w:t>
      </w:r>
    </w:p>
    <w:p w14:paraId="7A191CBE" w14:textId="77777777" w:rsidR="00183EA9" w:rsidRPr="00676F68" w:rsidRDefault="00183EA9" w:rsidP="00DA619C">
      <w:pPr>
        <w:pStyle w:val="xmsonormal"/>
        <w:jc w:val="both"/>
        <w:rPr>
          <w:sz w:val="12"/>
          <w:szCs w:val="12"/>
        </w:rPr>
      </w:pPr>
    </w:p>
    <w:p w14:paraId="42AA6698" w14:textId="6517D827" w:rsidR="00167BF5" w:rsidRDefault="00183EA9" w:rsidP="00DA619C">
      <w:pPr>
        <w:pStyle w:val="xmsonormal"/>
        <w:jc w:val="both"/>
      </w:pPr>
      <w:r w:rsidRPr="00183EA9">
        <w:rPr>
          <w:b/>
          <w:bCs/>
        </w:rPr>
        <w:t>Late Course Assignments:</w:t>
      </w:r>
      <w:r>
        <w:t xml:space="preserve"> </w:t>
      </w:r>
      <w:r w:rsidR="00743A4A">
        <w:t>W</w:t>
      </w:r>
      <w:r w:rsidR="00167BF5">
        <w:t xml:space="preserve">e understand </w:t>
      </w:r>
      <w:r w:rsidR="00EB2C27">
        <w:t xml:space="preserve">that </w:t>
      </w:r>
      <w:r w:rsidR="00167BF5">
        <w:t>sometimes</w:t>
      </w:r>
      <w:r w:rsidR="00DF48DA">
        <w:t xml:space="preserve"> Faculty are not</w:t>
      </w:r>
      <w:r w:rsidR="00167BF5">
        <w:t xml:space="preserve"> assigned a course until </w:t>
      </w:r>
      <w:r w:rsidR="007404C5">
        <w:t xml:space="preserve">after </w:t>
      </w:r>
      <w:r w:rsidR="00167BF5">
        <w:t>the</w:t>
      </w:r>
      <w:r w:rsidR="006E2F9E">
        <w:t xml:space="preserve"> </w:t>
      </w:r>
      <w:r w:rsidR="00167BF5">
        <w:t>deadline</w:t>
      </w:r>
      <w:r w:rsidR="004C4E46">
        <w:t>s above</w:t>
      </w:r>
      <w:r w:rsidR="00167BF5">
        <w:t>,</w:t>
      </w:r>
      <w:r w:rsidR="007474D6">
        <w:t xml:space="preserve"> </w:t>
      </w:r>
      <w:r w:rsidR="00072613">
        <w:t>so</w:t>
      </w:r>
      <w:r w:rsidR="00167BF5" w:rsidRPr="00FA1694">
        <w:t xml:space="preserve"> </w:t>
      </w:r>
      <w:r w:rsidR="008D23F7" w:rsidRPr="00FA1694">
        <w:t xml:space="preserve">the </w:t>
      </w:r>
      <w:r w:rsidR="006E2F9E" w:rsidRPr="0066302A">
        <w:rPr>
          <w:u w:val="single"/>
        </w:rPr>
        <w:t xml:space="preserve">best practice is </w:t>
      </w:r>
      <w:r w:rsidR="008D22F0" w:rsidRPr="0066302A">
        <w:rPr>
          <w:u w:val="single"/>
        </w:rPr>
        <w:t xml:space="preserve">to </w:t>
      </w:r>
      <w:r w:rsidR="00167BF5" w:rsidRPr="0066302A">
        <w:rPr>
          <w:u w:val="single"/>
        </w:rPr>
        <w:t>check</w:t>
      </w:r>
      <w:r w:rsidR="008D22F0" w:rsidRPr="0066302A">
        <w:rPr>
          <w:u w:val="single"/>
        </w:rPr>
        <w:t>-</w:t>
      </w:r>
      <w:r w:rsidR="00167BF5" w:rsidRPr="0066302A">
        <w:rPr>
          <w:u w:val="single"/>
        </w:rPr>
        <w:t xml:space="preserve">in with </w:t>
      </w:r>
      <w:r w:rsidR="005A132C" w:rsidRPr="0066302A">
        <w:rPr>
          <w:u w:val="single"/>
        </w:rPr>
        <w:t>the C</w:t>
      </w:r>
      <w:r w:rsidR="006B4145" w:rsidRPr="0066302A">
        <w:rPr>
          <w:u w:val="single"/>
        </w:rPr>
        <w:t xml:space="preserve">ourse Materials Coordinator </w:t>
      </w:r>
      <w:r w:rsidR="00DC3627">
        <w:rPr>
          <w:u w:val="single"/>
        </w:rPr>
        <w:t>as soon as</w:t>
      </w:r>
      <w:r w:rsidR="008D23F7" w:rsidRPr="0066302A">
        <w:rPr>
          <w:u w:val="single"/>
        </w:rPr>
        <w:t xml:space="preserve"> you are assigned</w:t>
      </w:r>
      <w:r w:rsidR="008D23F7">
        <w:t xml:space="preserve"> </w:t>
      </w:r>
      <w:r w:rsidR="008949E2">
        <w:t xml:space="preserve">to determine if </w:t>
      </w:r>
      <w:r w:rsidR="00167BF5">
        <w:t>some</w:t>
      </w:r>
      <w:r w:rsidR="008949E2">
        <w:t xml:space="preserve">one else </w:t>
      </w:r>
      <w:r w:rsidR="00167BF5">
        <w:t>already</w:t>
      </w:r>
      <w:r w:rsidR="00F43005">
        <w:t xml:space="preserve"> requested materials </w:t>
      </w:r>
      <w:r w:rsidR="00167BF5">
        <w:t xml:space="preserve">or if </w:t>
      </w:r>
      <w:r w:rsidR="008D5E97">
        <w:t>we</w:t>
      </w:r>
      <w:r w:rsidR="00167BF5">
        <w:t xml:space="preserve"> need to rush anything in. </w:t>
      </w:r>
    </w:p>
    <w:p w14:paraId="1C38D512" w14:textId="55C48BF9" w:rsidR="003B44DB" w:rsidRDefault="003B44DB" w:rsidP="00DA619C">
      <w:pPr>
        <w:spacing w:after="0" w:line="240" w:lineRule="auto"/>
        <w:jc w:val="both"/>
      </w:pPr>
    </w:p>
    <w:p w14:paraId="703AA493" w14:textId="77777777" w:rsidR="00DC292A" w:rsidRDefault="00DC292A" w:rsidP="00DA619C">
      <w:pPr>
        <w:spacing w:after="0" w:line="240" w:lineRule="auto"/>
        <w:jc w:val="both"/>
      </w:pPr>
    </w:p>
    <w:p w14:paraId="1944F436" w14:textId="56D1DAAB" w:rsidR="003B44DB" w:rsidRPr="00FD53BA" w:rsidRDefault="00E80356" w:rsidP="00DA619C">
      <w:pPr>
        <w:spacing w:after="0" w:line="240" w:lineRule="auto"/>
        <w:jc w:val="both"/>
        <w:rPr>
          <w:sz w:val="24"/>
          <w:szCs w:val="24"/>
          <w:u w:val="single"/>
        </w:rPr>
      </w:pPr>
      <w:r w:rsidRPr="00FD53BA">
        <w:rPr>
          <w:sz w:val="24"/>
          <w:szCs w:val="24"/>
          <w:u w:val="single"/>
        </w:rPr>
        <w:t>How to communicate Adoptions and Notifications</w:t>
      </w:r>
      <w:r w:rsidR="00DE4BB3" w:rsidRPr="00FD53BA">
        <w:rPr>
          <w:sz w:val="24"/>
          <w:szCs w:val="24"/>
          <w:u w:val="single"/>
        </w:rPr>
        <w:t xml:space="preserve"> to </w:t>
      </w:r>
      <w:r w:rsidR="00621B9B" w:rsidRPr="00FD53BA">
        <w:rPr>
          <w:sz w:val="24"/>
          <w:szCs w:val="24"/>
          <w:u w:val="single"/>
        </w:rPr>
        <w:t>the Course Materials Coordinator:</w:t>
      </w:r>
    </w:p>
    <w:p w14:paraId="24965758" w14:textId="77777777" w:rsidR="00EC62D3" w:rsidRPr="00EC62D3" w:rsidRDefault="00EC62D3" w:rsidP="00DA619C">
      <w:pPr>
        <w:spacing w:after="0" w:line="240" w:lineRule="auto"/>
        <w:jc w:val="both"/>
        <w:rPr>
          <w:b/>
          <w:bCs/>
          <w:sz w:val="12"/>
          <w:szCs w:val="12"/>
        </w:rPr>
      </w:pPr>
    </w:p>
    <w:p w14:paraId="774542DE" w14:textId="3AFC304D" w:rsidR="008F5DB6" w:rsidRDefault="005B5F23" w:rsidP="00DA619C">
      <w:pPr>
        <w:spacing w:after="0" w:line="240" w:lineRule="auto"/>
        <w:jc w:val="both"/>
      </w:pPr>
      <w:r>
        <w:t xml:space="preserve">There are a couple of ways </w:t>
      </w:r>
      <w:r w:rsidR="00253B82">
        <w:t>to inform</w:t>
      </w:r>
      <w:r>
        <w:t xml:space="preserve"> </w:t>
      </w:r>
      <w:r w:rsidR="00FF697A">
        <w:t>the Course Materials Coordinator</w:t>
      </w:r>
      <w:r>
        <w:t xml:space="preserve"> of your </w:t>
      </w:r>
      <w:r w:rsidR="0003567D">
        <w:t>Ad</w:t>
      </w:r>
      <w:r>
        <w:t>options</w:t>
      </w:r>
      <w:r w:rsidR="00DC2E5D">
        <w:t xml:space="preserve"> or </w:t>
      </w:r>
      <w:r w:rsidR="0003567D">
        <w:t>No</w:t>
      </w:r>
      <w:r w:rsidR="00DC2E5D">
        <w:t>tifications</w:t>
      </w:r>
      <w:r>
        <w:t>, as follows:</w:t>
      </w:r>
    </w:p>
    <w:p w14:paraId="6D710217" w14:textId="77777777" w:rsidR="00EC62D3" w:rsidRPr="00EC62D3" w:rsidRDefault="00EC62D3" w:rsidP="00DA619C">
      <w:pPr>
        <w:spacing w:after="0" w:line="240" w:lineRule="auto"/>
        <w:jc w:val="both"/>
        <w:rPr>
          <w:sz w:val="12"/>
          <w:szCs w:val="12"/>
        </w:rPr>
      </w:pPr>
    </w:p>
    <w:p w14:paraId="05B543F6" w14:textId="4DF47FB6" w:rsidR="005B5F23" w:rsidRDefault="00D10460" w:rsidP="005B5F23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57113E">
        <w:rPr>
          <w:b/>
          <w:bCs/>
        </w:rPr>
        <w:t>The Easy Button</w:t>
      </w:r>
      <w:r>
        <w:t xml:space="preserve"> </w:t>
      </w:r>
      <w:r w:rsidR="003327AE">
        <w:t>–</w:t>
      </w:r>
      <w:r>
        <w:t xml:space="preserve"> </w:t>
      </w:r>
      <w:r w:rsidR="00963725">
        <w:t xml:space="preserve">Any </w:t>
      </w:r>
      <w:r w:rsidR="00AE5876">
        <w:t xml:space="preserve">option </w:t>
      </w:r>
      <w:r w:rsidR="00963725">
        <w:t>below will do</w:t>
      </w:r>
      <w:r w:rsidR="001C1CAF">
        <w:t>,</w:t>
      </w:r>
      <w:r w:rsidR="000C2A56">
        <w:t xml:space="preserve"> </w:t>
      </w:r>
      <w:r w:rsidR="00395AF2">
        <w:t>just</w:t>
      </w:r>
      <w:r w:rsidR="000C2A56">
        <w:t xml:space="preserve"> </w:t>
      </w:r>
      <w:r w:rsidR="00A30AAC">
        <w:t xml:space="preserve">be sure to </w:t>
      </w:r>
      <w:r w:rsidR="00395AF2">
        <w:t xml:space="preserve">provide </w:t>
      </w:r>
      <w:r w:rsidR="00395AF2" w:rsidRPr="005935CB">
        <w:t xml:space="preserve">the </w:t>
      </w:r>
      <w:r w:rsidR="00395AF2" w:rsidRPr="00E37583">
        <w:t>basic details</w:t>
      </w:r>
      <w:r w:rsidR="00E37583" w:rsidRPr="00E37583">
        <w:t xml:space="preserve"> (</w:t>
      </w:r>
      <w:r w:rsidR="00395AF2" w:rsidRPr="00E37583">
        <w:t>course number, semester, and estimated students</w:t>
      </w:r>
      <w:r w:rsidR="00E37583" w:rsidRPr="00E37583">
        <w:t>)</w:t>
      </w:r>
      <w:r w:rsidR="00395AF2" w:rsidRPr="009852D3">
        <w:t xml:space="preserve"> </w:t>
      </w:r>
      <w:r w:rsidR="007D7CE2">
        <w:t xml:space="preserve">and </w:t>
      </w:r>
      <w:r w:rsidR="005935CB">
        <w:t>advise</w:t>
      </w:r>
      <w:r w:rsidR="007D7CE2">
        <w:t xml:space="preserve"> </w:t>
      </w:r>
      <w:r w:rsidR="00927DEB">
        <w:t xml:space="preserve">if </w:t>
      </w:r>
      <w:r w:rsidR="00044E8E">
        <w:t xml:space="preserve">you </w:t>
      </w:r>
      <w:r w:rsidR="007D7CE2">
        <w:t>are using the same materials as last time</w:t>
      </w:r>
      <w:r w:rsidR="005935CB">
        <w:t xml:space="preserve"> or</w:t>
      </w:r>
      <w:r w:rsidR="007D7CE2">
        <w:t xml:space="preserve"> provide new adoption</w:t>
      </w:r>
      <w:r w:rsidR="00E37583">
        <w:t xml:space="preserve"> </w:t>
      </w:r>
      <w:r w:rsidR="004539C8">
        <w:t>details</w:t>
      </w:r>
      <w:r w:rsidR="007D7CE2">
        <w:t xml:space="preserve"> (</w:t>
      </w:r>
      <w:r w:rsidR="00134FE3">
        <w:t xml:space="preserve">ISBN/title/auth/ed and if </w:t>
      </w:r>
      <w:r w:rsidR="004539C8" w:rsidRPr="00E37583">
        <w:rPr>
          <w:u w:val="single"/>
        </w:rPr>
        <w:t>R</w:t>
      </w:r>
      <w:r w:rsidR="007D7CE2" w:rsidRPr="00E37583">
        <w:rPr>
          <w:u w:val="single"/>
        </w:rPr>
        <w:t>equired</w:t>
      </w:r>
      <w:r w:rsidR="007D7CE2">
        <w:t xml:space="preserve"> or </w:t>
      </w:r>
      <w:r w:rsidR="004539C8" w:rsidRPr="00E37583">
        <w:rPr>
          <w:u w:val="single"/>
        </w:rPr>
        <w:t>O</w:t>
      </w:r>
      <w:r w:rsidR="007D7CE2" w:rsidRPr="00E37583">
        <w:rPr>
          <w:u w:val="single"/>
        </w:rPr>
        <w:t>ptional</w:t>
      </w:r>
      <w:r w:rsidR="007D7CE2">
        <w:t xml:space="preserve">) </w:t>
      </w:r>
      <w:r w:rsidR="00044E8E">
        <w:t xml:space="preserve">or </w:t>
      </w:r>
      <w:r w:rsidR="00E37583">
        <w:t xml:space="preserve">notify </w:t>
      </w:r>
      <w:r w:rsidR="00695FEB">
        <w:t xml:space="preserve">if </w:t>
      </w:r>
      <w:r w:rsidR="00E37583">
        <w:t xml:space="preserve">there is </w:t>
      </w:r>
      <w:r w:rsidR="00695FEB">
        <w:t xml:space="preserve">nothing required or </w:t>
      </w:r>
      <w:r w:rsidR="00044E8E">
        <w:t>other resource</w:t>
      </w:r>
      <w:r w:rsidR="00695FEB">
        <w:t>s</w:t>
      </w:r>
      <w:r w:rsidR="00044E8E">
        <w:t xml:space="preserve"> </w:t>
      </w:r>
      <w:r w:rsidR="00806BF8">
        <w:t xml:space="preserve">are </w:t>
      </w:r>
      <w:r w:rsidR="00044E8E">
        <w:t>being used</w:t>
      </w:r>
      <w:r w:rsidR="005E4FBA">
        <w:t>,</w:t>
      </w:r>
      <w:r w:rsidR="00044E8E">
        <w:t xml:space="preserve"> </w:t>
      </w:r>
      <w:r w:rsidR="00395AF2">
        <w:t>via:</w:t>
      </w:r>
    </w:p>
    <w:p w14:paraId="143E8B30" w14:textId="57554E98" w:rsidR="00963725" w:rsidRDefault="00963725" w:rsidP="00963725">
      <w:pPr>
        <w:pStyle w:val="ListParagraph"/>
        <w:numPr>
          <w:ilvl w:val="1"/>
          <w:numId w:val="8"/>
        </w:numPr>
        <w:spacing w:after="0" w:line="240" w:lineRule="auto"/>
        <w:jc w:val="both"/>
      </w:pPr>
      <w:r w:rsidRPr="00F515A5">
        <w:rPr>
          <w:b/>
          <w:bCs/>
        </w:rPr>
        <w:t>Email</w:t>
      </w:r>
      <w:r w:rsidR="00090B2B">
        <w:t xml:space="preserve"> </w:t>
      </w:r>
      <w:hyperlink r:id="rId5" w:history="1">
        <w:r w:rsidR="00A0524B" w:rsidRPr="00D112B9">
          <w:rPr>
            <w:rStyle w:val="Hyperlink"/>
          </w:rPr>
          <w:t>quackenbush@cotr.bc.ca</w:t>
        </w:r>
      </w:hyperlink>
      <w:r w:rsidR="00316BA4">
        <w:t xml:space="preserve"> </w:t>
      </w:r>
      <w:r w:rsidR="00090FD1">
        <w:t>(</w:t>
      </w:r>
      <w:r w:rsidR="00C24172">
        <w:t xml:space="preserve">feel free to </w:t>
      </w:r>
      <w:r w:rsidR="00090FD1">
        <w:t xml:space="preserve">provide </w:t>
      </w:r>
      <w:r w:rsidR="0071374C">
        <w:t xml:space="preserve">info or </w:t>
      </w:r>
      <w:r w:rsidR="00090FD1">
        <w:t>links to any</w:t>
      </w:r>
      <w:r w:rsidR="00D2748F">
        <w:t xml:space="preserve"> </w:t>
      </w:r>
      <w:r w:rsidR="00090FD1">
        <w:t>materials)</w:t>
      </w:r>
    </w:p>
    <w:p w14:paraId="316149E3" w14:textId="43448AF2" w:rsidR="00F93AAE" w:rsidRPr="00F515A5" w:rsidRDefault="00F93AAE" w:rsidP="00963725">
      <w:pPr>
        <w:pStyle w:val="ListParagraph"/>
        <w:numPr>
          <w:ilvl w:val="1"/>
          <w:numId w:val="8"/>
        </w:numPr>
        <w:spacing w:after="0" w:line="240" w:lineRule="auto"/>
        <w:jc w:val="both"/>
      </w:pPr>
      <w:r w:rsidRPr="00F515A5">
        <w:rPr>
          <w:b/>
          <w:bCs/>
        </w:rPr>
        <w:t>Phone</w:t>
      </w:r>
      <w:r w:rsidR="0035080E" w:rsidRPr="00F515A5">
        <w:rPr>
          <w:b/>
          <w:bCs/>
        </w:rPr>
        <w:t xml:space="preserve"> </w:t>
      </w:r>
      <w:r w:rsidR="0035080E" w:rsidRPr="00F515A5">
        <w:t xml:space="preserve">- </w:t>
      </w:r>
      <w:r w:rsidR="0035080E" w:rsidRPr="00F515A5">
        <w:rPr>
          <w:u w:val="single"/>
        </w:rPr>
        <w:t>call</w:t>
      </w:r>
      <w:r w:rsidR="00090B2B" w:rsidRPr="00F515A5">
        <w:rPr>
          <w:u w:val="single"/>
        </w:rPr>
        <w:t xml:space="preserve"> Yo at local 3695</w:t>
      </w:r>
    </w:p>
    <w:p w14:paraId="5B111CAF" w14:textId="51EECE91" w:rsidR="00FC0B37" w:rsidRDefault="00F515A5" w:rsidP="00FC0B37">
      <w:pPr>
        <w:pStyle w:val="ListParagraph"/>
        <w:numPr>
          <w:ilvl w:val="1"/>
          <w:numId w:val="8"/>
        </w:numPr>
        <w:spacing w:after="0" w:line="240" w:lineRule="auto"/>
        <w:jc w:val="both"/>
      </w:pPr>
      <w:r>
        <w:rPr>
          <w:b/>
          <w:bCs/>
        </w:rPr>
        <w:t>Drop in or meet</w:t>
      </w:r>
      <w:r>
        <w:t xml:space="preserve"> </w:t>
      </w:r>
      <w:r w:rsidR="003F48F9">
        <w:t xml:space="preserve">with Yo </w:t>
      </w:r>
      <w:r w:rsidR="00FF266C">
        <w:t xml:space="preserve">for a </w:t>
      </w:r>
      <w:r w:rsidR="00FF266C" w:rsidRPr="003F48F9">
        <w:rPr>
          <w:i/>
          <w:iCs/>
        </w:rPr>
        <w:t>Course Materials Ch</w:t>
      </w:r>
      <w:r w:rsidR="00B12CFB">
        <w:rPr>
          <w:i/>
          <w:iCs/>
        </w:rPr>
        <w:t>eck-in</w:t>
      </w:r>
      <w:r w:rsidR="00A519F9">
        <w:t xml:space="preserve"> </w:t>
      </w:r>
      <w:r w:rsidR="003F48F9">
        <w:t>at her d</w:t>
      </w:r>
      <w:r w:rsidR="00A12349">
        <w:t>esk (note tha</w:t>
      </w:r>
      <w:r w:rsidR="00D25975">
        <w:t xml:space="preserve">t dropping by </w:t>
      </w:r>
      <w:r w:rsidR="00CB3C78">
        <w:t>can be hit or miss – s</w:t>
      </w:r>
      <w:r w:rsidR="0088562E">
        <w:t>o feel free to call fir</w:t>
      </w:r>
      <w:r w:rsidR="00587B74">
        <w:t>st</w:t>
      </w:r>
      <w:r w:rsidR="00C50F94">
        <w:t xml:space="preserve"> or arrange a time)</w:t>
      </w:r>
      <w:r w:rsidR="00A12349">
        <w:t xml:space="preserve"> </w:t>
      </w:r>
    </w:p>
    <w:p w14:paraId="4EA90517" w14:textId="77777777" w:rsidR="00EC62D3" w:rsidRPr="00EC62D3" w:rsidRDefault="00EC62D3" w:rsidP="00EC62D3">
      <w:pPr>
        <w:spacing w:after="0" w:line="240" w:lineRule="auto"/>
        <w:jc w:val="both"/>
        <w:rPr>
          <w:sz w:val="12"/>
          <w:szCs w:val="12"/>
        </w:rPr>
      </w:pPr>
    </w:p>
    <w:p w14:paraId="3C93DD70" w14:textId="1A682B8D" w:rsidR="0015653B" w:rsidRPr="00963725" w:rsidRDefault="00037712" w:rsidP="00DC2E5D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FA2CA7">
        <w:rPr>
          <w:b/>
          <w:bCs/>
        </w:rPr>
        <w:t xml:space="preserve">The </w:t>
      </w:r>
      <w:r w:rsidR="00A30AAC" w:rsidRPr="00FA2CA7">
        <w:rPr>
          <w:b/>
          <w:bCs/>
        </w:rPr>
        <w:t>T</w:t>
      </w:r>
      <w:r w:rsidRPr="00FA2CA7">
        <w:rPr>
          <w:b/>
          <w:bCs/>
        </w:rPr>
        <w:t xml:space="preserve">ext Request </w:t>
      </w:r>
      <w:r w:rsidR="00A30AAC" w:rsidRPr="00FA2CA7">
        <w:rPr>
          <w:b/>
          <w:bCs/>
        </w:rPr>
        <w:t>Form</w:t>
      </w:r>
      <w:r w:rsidR="00A30AAC">
        <w:t xml:space="preserve"> </w:t>
      </w:r>
      <w:r w:rsidR="009F40B7">
        <w:t>–</w:t>
      </w:r>
      <w:r w:rsidR="00A85C39">
        <w:t xml:space="preserve"> </w:t>
      </w:r>
      <w:r w:rsidR="009F40B7">
        <w:t xml:space="preserve">fill in </w:t>
      </w:r>
      <w:r w:rsidR="00FA2CA7">
        <w:t>the</w:t>
      </w:r>
      <w:r w:rsidR="00C36B0A">
        <w:t xml:space="preserve"> </w:t>
      </w:r>
      <w:r w:rsidR="00FA2CA7">
        <w:t>form below and attach it to an email to Yo</w:t>
      </w:r>
      <w:r w:rsidR="002E456E">
        <w:t>.</w:t>
      </w:r>
    </w:p>
    <w:p w14:paraId="706D03B1" w14:textId="77777777" w:rsidR="002E456E" w:rsidRPr="002E456E" w:rsidRDefault="002E456E" w:rsidP="00DA619C">
      <w:pPr>
        <w:spacing w:after="0" w:line="240" w:lineRule="auto"/>
        <w:jc w:val="both"/>
        <w:rPr>
          <w:sz w:val="12"/>
          <w:szCs w:val="12"/>
        </w:rPr>
      </w:pPr>
    </w:p>
    <w:p w14:paraId="6257BE2A" w14:textId="5271100C" w:rsidR="003204F2" w:rsidRPr="007445DA" w:rsidRDefault="00F33092" w:rsidP="00DA619C">
      <w:pPr>
        <w:spacing w:after="0" w:line="240" w:lineRule="auto"/>
        <w:jc w:val="both"/>
        <w:rPr>
          <w:i/>
          <w:iCs/>
        </w:rPr>
      </w:pPr>
      <w:r>
        <w:t>Whichever</w:t>
      </w:r>
      <w:r w:rsidR="003204F2">
        <w:t xml:space="preserve"> way it happens</w:t>
      </w:r>
      <w:r w:rsidR="003006F9">
        <w:t xml:space="preserve"> -</w:t>
      </w:r>
      <w:r w:rsidR="003204F2">
        <w:t xml:space="preserve"> Yo will send </w:t>
      </w:r>
      <w:r w:rsidR="006F1EFC">
        <w:t>you a</w:t>
      </w:r>
      <w:r w:rsidR="00740CAC">
        <w:t xml:space="preserve">n email to confirm </w:t>
      </w:r>
      <w:r w:rsidR="004D7EAE">
        <w:t xml:space="preserve">your </w:t>
      </w:r>
      <w:r w:rsidR="00740CAC">
        <w:t>adoptions</w:t>
      </w:r>
      <w:r w:rsidR="009A1841">
        <w:t>.</w:t>
      </w:r>
    </w:p>
    <w:p w14:paraId="64CB29AA" w14:textId="70EEAABE" w:rsidR="003204F2" w:rsidRPr="003D4330" w:rsidRDefault="003204F2" w:rsidP="00DA619C">
      <w:pPr>
        <w:spacing w:after="0" w:line="240" w:lineRule="auto"/>
        <w:jc w:val="both"/>
        <w:rPr>
          <w:sz w:val="16"/>
          <w:szCs w:val="16"/>
        </w:rPr>
      </w:pPr>
    </w:p>
    <w:p w14:paraId="0F1926A0" w14:textId="77777777" w:rsidR="00DC292A" w:rsidRPr="003D4330" w:rsidRDefault="00DC292A" w:rsidP="00DA619C">
      <w:pPr>
        <w:spacing w:after="0" w:line="240" w:lineRule="auto"/>
        <w:jc w:val="both"/>
        <w:rPr>
          <w:sz w:val="16"/>
          <w:szCs w:val="16"/>
        </w:rPr>
      </w:pPr>
    </w:p>
    <w:p w14:paraId="4B86DF80" w14:textId="51E48ED5" w:rsidR="00635316" w:rsidRDefault="00B2162E" w:rsidP="00DA619C">
      <w:pPr>
        <w:spacing w:after="0" w:line="240" w:lineRule="auto"/>
        <w:jc w:val="both"/>
      </w:pPr>
      <w:r w:rsidRPr="00EA3423">
        <w:rPr>
          <w:b/>
          <w:bCs/>
          <w:highlight w:val="yellow"/>
        </w:rPr>
        <w:t>PLEASE WATCH FOR EMAILS</w:t>
      </w:r>
      <w:r>
        <w:t xml:space="preserve"> remind</w:t>
      </w:r>
      <w:r w:rsidR="00CA5D01">
        <w:t>ing you</w:t>
      </w:r>
      <w:r>
        <w:t xml:space="preserve"> of the deadlines above</w:t>
      </w:r>
      <w:r w:rsidR="00B8553D">
        <w:t xml:space="preserve"> </w:t>
      </w:r>
      <w:r w:rsidR="00FD53BA">
        <w:t>or</w:t>
      </w:r>
      <w:r>
        <w:t xml:space="preserve"> </w:t>
      </w:r>
      <w:r w:rsidR="00B36384">
        <w:t xml:space="preserve">seeking information </w:t>
      </w:r>
      <w:r>
        <w:t>from you</w:t>
      </w:r>
      <w:r w:rsidR="00FA1694">
        <w:t>. Your</w:t>
      </w:r>
      <w:r w:rsidR="00831B61">
        <w:t xml:space="preserve"> </w:t>
      </w:r>
      <w:r w:rsidR="00211E78">
        <w:t xml:space="preserve">timely </w:t>
      </w:r>
      <w:r w:rsidR="00FA1694">
        <w:t>cooperation is</w:t>
      </w:r>
      <w:r w:rsidR="00BA4ABA">
        <w:t xml:space="preserve"> </w:t>
      </w:r>
      <w:r w:rsidR="00FA1694">
        <w:t>appreciated</w:t>
      </w:r>
      <w:r w:rsidR="009A1841">
        <w:t>!</w:t>
      </w:r>
    </w:p>
    <w:p w14:paraId="738B9711" w14:textId="52EB754E" w:rsidR="00B2162E" w:rsidRPr="003D4330" w:rsidRDefault="00B2162E" w:rsidP="00DA619C">
      <w:pPr>
        <w:spacing w:after="0" w:line="240" w:lineRule="auto"/>
        <w:jc w:val="both"/>
        <w:rPr>
          <w:sz w:val="16"/>
          <w:szCs w:val="16"/>
        </w:rPr>
      </w:pPr>
    </w:p>
    <w:p w14:paraId="2E001F7B" w14:textId="77777777" w:rsidR="00DC292A" w:rsidRPr="003D4330" w:rsidRDefault="00DC292A" w:rsidP="00DA619C">
      <w:pPr>
        <w:spacing w:after="0" w:line="240" w:lineRule="auto"/>
        <w:jc w:val="both"/>
        <w:rPr>
          <w:sz w:val="16"/>
          <w:szCs w:val="16"/>
        </w:rPr>
      </w:pPr>
    </w:p>
    <w:p w14:paraId="4B8B6722" w14:textId="5B92A2F1" w:rsidR="00DF1417" w:rsidRPr="00FD53BA" w:rsidRDefault="00E7250C" w:rsidP="00697E5B">
      <w:pPr>
        <w:spacing w:after="0" w:line="360" w:lineRule="auto"/>
        <w:jc w:val="both"/>
        <w:rPr>
          <w:sz w:val="24"/>
          <w:szCs w:val="24"/>
          <w:u w:val="single"/>
        </w:rPr>
      </w:pPr>
      <w:r w:rsidRPr="00FD53BA">
        <w:rPr>
          <w:sz w:val="24"/>
          <w:szCs w:val="24"/>
          <w:u w:val="single"/>
        </w:rPr>
        <w:t xml:space="preserve">Any questions or Course Materials advisements </w:t>
      </w:r>
      <w:r w:rsidR="00EA26EE" w:rsidRPr="00FD53BA">
        <w:rPr>
          <w:sz w:val="24"/>
          <w:szCs w:val="24"/>
          <w:u w:val="single"/>
        </w:rPr>
        <w:t>should</w:t>
      </w:r>
      <w:r w:rsidRPr="00FD53BA">
        <w:rPr>
          <w:sz w:val="24"/>
          <w:szCs w:val="24"/>
          <w:u w:val="single"/>
        </w:rPr>
        <w:t xml:space="preserve"> be directed to</w:t>
      </w:r>
      <w:r w:rsidR="002B34CA" w:rsidRPr="00FD53BA">
        <w:rPr>
          <w:sz w:val="24"/>
          <w:szCs w:val="24"/>
          <w:u w:val="single"/>
        </w:rPr>
        <w:t>:</w:t>
      </w:r>
    </w:p>
    <w:p w14:paraId="2E885809" w14:textId="0C7411E3" w:rsidR="00DF1417" w:rsidRPr="00A71511" w:rsidRDefault="00D67C5F" w:rsidP="00697E5B">
      <w:pPr>
        <w:spacing w:after="0" w:line="360" w:lineRule="auto"/>
        <w:jc w:val="both"/>
        <w:rPr>
          <w:b/>
          <w:bCs/>
          <w:sz w:val="24"/>
          <w:szCs w:val="24"/>
        </w:rPr>
      </w:pPr>
      <w:r w:rsidRPr="00A71511">
        <w:rPr>
          <w:b/>
          <w:bCs/>
          <w:sz w:val="24"/>
          <w:szCs w:val="24"/>
        </w:rPr>
        <w:t>Yohanna Quackenbush – Course Materials Coordinator</w:t>
      </w:r>
    </w:p>
    <w:p w14:paraId="5BDEF07A" w14:textId="5C1CF96F" w:rsidR="00D67C5F" w:rsidRPr="00A71511" w:rsidRDefault="00211E78" w:rsidP="00697E5B">
      <w:pPr>
        <w:spacing w:after="0" w:line="360" w:lineRule="auto"/>
        <w:jc w:val="both"/>
        <w:rPr>
          <w:sz w:val="24"/>
          <w:szCs w:val="24"/>
        </w:rPr>
      </w:pPr>
      <w:hyperlink r:id="rId6" w:history="1">
        <w:r w:rsidR="00D67C5F" w:rsidRPr="00A71511">
          <w:rPr>
            <w:rStyle w:val="Hyperlink"/>
            <w:sz w:val="24"/>
            <w:szCs w:val="24"/>
          </w:rPr>
          <w:t>quackenbush@cotr.bc.ca</w:t>
        </w:r>
      </w:hyperlink>
    </w:p>
    <w:p w14:paraId="41995CA6" w14:textId="28478C57" w:rsidR="00D67C5F" w:rsidRPr="00A71511" w:rsidRDefault="00D67C5F" w:rsidP="00697E5B">
      <w:pPr>
        <w:spacing w:after="0" w:line="360" w:lineRule="auto"/>
        <w:jc w:val="both"/>
        <w:rPr>
          <w:b/>
          <w:bCs/>
          <w:sz w:val="24"/>
          <w:szCs w:val="24"/>
        </w:rPr>
      </w:pPr>
      <w:r w:rsidRPr="00A71511">
        <w:rPr>
          <w:b/>
          <w:bCs/>
          <w:sz w:val="24"/>
          <w:szCs w:val="24"/>
        </w:rPr>
        <w:t>250-489-2751 local 3695</w:t>
      </w:r>
    </w:p>
    <w:p w14:paraId="6297E5BB" w14:textId="62E500C1" w:rsidR="00BA2742" w:rsidRDefault="00BA2742" w:rsidP="00DA619C">
      <w:pPr>
        <w:spacing w:after="0" w:line="240" w:lineRule="auto"/>
        <w:jc w:val="both"/>
      </w:pPr>
    </w:p>
    <w:p w14:paraId="5BF4A82D" w14:textId="7CECF196" w:rsidR="004D7A28" w:rsidRDefault="004D7A28" w:rsidP="004D7A28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EA7D19">
        <w:rPr>
          <w:b/>
          <w:bCs/>
          <w:sz w:val="40"/>
          <w:szCs w:val="40"/>
        </w:rPr>
        <w:lastRenderedPageBreak/>
        <w:t>COTR TEXT REQUEST FORM</w:t>
      </w:r>
    </w:p>
    <w:p w14:paraId="53E4BA7C" w14:textId="77777777" w:rsidR="004D7A28" w:rsidRPr="0021381C" w:rsidRDefault="004D7A28" w:rsidP="004D7A28">
      <w:pPr>
        <w:spacing w:after="0" w:line="240" w:lineRule="auto"/>
        <w:jc w:val="center"/>
        <w:rPr>
          <w:b/>
          <w:bCs/>
          <w:sz w:val="8"/>
          <w:szCs w:val="8"/>
        </w:rPr>
      </w:pPr>
    </w:p>
    <w:p w14:paraId="08D315B8" w14:textId="77777777" w:rsidR="004D7A28" w:rsidRPr="001A0DD1" w:rsidRDefault="004D7A28" w:rsidP="004D7A28">
      <w:pPr>
        <w:spacing w:after="0" w:line="240" w:lineRule="auto"/>
        <w:jc w:val="center"/>
        <w:rPr>
          <w:b/>
          <w:bCs/>
          <w:sz w:val="2"/>
          <w:szCs w:val="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4325"/>
        <w:gridCol w:w="2695"/>
        <w:gridCol w:w="2425"/>
      </w:tblGrid>
      <w:tr w:rsidR="004D7A28" w14:paraId="59B12325" w14:textId="77777777" w:rsidTr="009E58D6">
        <w:trPr>
          <w:cantSplit/>
          <w:trHeight w:val="440"/>
        </w:trPr>
        <w:tc>
          <w:tcPr>
            <w:tcW w:w="1345" w:type="dxa"/>
            <w:vAlign w:val="center"/>
          </w:tcPr>
          <w:p w14:paraId="24F4F230" w14:textId="77777777" w:rsidR="004D7A28" w:rsidRPr="00A63693" w:rsidRDefault="004D7A28" w:rsidP="009E58D6">
            <w:pPr>
              <w:rPr>
                <w:b/>
                <w:bCs/>
              </w:rPr>
            </w:pPr>
            <w:r w:rsidRPr="00A63693">
              <w:rPr>
                <w:b/>
                <w:bCs/>
              </w:rPr>
              <w:t>Instructor</w:t>
            </w:r>
          </w:p>
        </w:tc>
        <w:tc>
          <w:tcPr>
            <w:tcW w:w="4325" w:type="dxa"/>
            <w:vAlign w:val="center"/>
          </w:tcPr>
          <w:p w14:paraId="63FBD3B5" w14:textId="77777777" w:rsidR="004D7A28" w:rsidRDefault="004D7A28" w:rsidP="009E58D6"/>
        </w:tc>
        <w:tc>
          <w:tcPr>
            <w:tcW w:w="2695" w:type="dxa"/>
            <w:vAlign w:val="center"/>
          </w:tcPr>
          <w:p w14:paraId="4EF5B067" w14:textId="77777777" w:rsidR="004D7A28" w:rsidRPr="00A63693" w:rsidRDefault="004D7A28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Semester or start date</w:t>
            </w:r>
          </w:p>
        </w:tc>
        <w:tc>
          <w:tcPr>
            <w:tcW w:w="2425" w:type="dxa"/>
            <w:vAlign w:val="center"/>
          </w:tcPr>
          <w:p w14:paraId="427D3D9A" w14:textId="77777777" w:rsidR="004D7A28" w:rsidRDefault="004D7A28" w:rsidP="009E58D6"/>
        </w:tc>
      </w:tr>
    </w:tbl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45"/>
        <w:gridCol w:w="1980"/>
        <w:gridCol w:w="1710"/>
        <w:gridCol w:w="630"/>
        <w:gridCol w:w="2700"/>
        <w:gridCol w:w="900"/>
        <w:gridCol w:w="1530"/>
      </w:tblGrid>
      <w:tr w:rsidR="004D7A28" w14:paraId="7F1DAA10" w14:textId="77777777" w:rsidTr="009E58D6">
        <w:trPr>
          <w:trHeight w:val="449"/>
        </w:trPr>
        <w:tc>
          <w:tcPr>
            <w:tcW w:w="1345" w:type="dxa"/>
            <w:vAlign w:val="center"/>
          </w:tcPr>
          <w:p w14:paraId="7B9E3959" w14:textId="77777777" w:rsidR="004D7A28" w:rsidRPr="00B93ACA" w:rsidRDefault="004D7A28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Course #</w:t>
            </w:r>
          </w:p>
        </w:tc>
        <w:tc>
          <w:tcPr>
            <w:tcW w:w="4320" w:type="dxa"/>
            <w:gridSpan w:val="3"/>
            <w:vAlign w:val="center"/>
          </w:tcPr>
          <w:p w14:paraId="000B15A7" w14:textId="77777777" w:rsidR="004D7A28" w:rsidRDefault="004D7A28" w:rsidP="009E58D6"/>
        </w:tc>
        <w:tc>
          <w:tcPr>
            <w:tcW w:w="2700" w:type="dxa"/>
            <w:vAlign w:val="center"/>
          </w:tcPr>
          <w:p w14:paraId="444A6722" w14:textId="77777777" w:rsidR="004D7A28" w:rsidRPr="00B93ACA" w:rsidRDefault="004D7A28" w:rsidP="009E58D6">
            <w:pPr>
              <w:rPr>
                <w:b/>
                <w:bCs/>
              </w:rPr>
            </w:pPr>
            <w:r w:rsidRPr="00B93ACA">
              <w:rPr>
                <w:b/>
                <w:bCs/>
              </w:rPr>
              <w:t>Est</w:t>
            </w:r>
            <w:r>
              <w:rPr>
                <w:b/>
                <w:bCs/>
              </w:rPr>
              <w:t>imated</w:t>
            </w:r>
            <w:r w:rsidRPr="00B93AC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</w:t>
            </w:r>
            <w:r w:rsidRPr="00B93ACA">
              <w:rPr>
                <w:b/>
                <w:bCs/>
              </w:rPr>
              <w:t>nrol</w:t>
            </w:r>
            <w:r>
              <w:rPr>
                <w:b/>
                <w:bCs/>
              </w:rPr>
              <w:t>l</w:t>
            </w:r>
            <w:r w:rsidRPr="00B93ACA">
              <w:rPr>
                <w:b/>
                <w:bCs/>
              </w:rPr>
              <w:t>ment</w:t>
            </w:r>
          </w:p>
        </w:tc>
        <w:tc>
          <w:tcPr>
            <w:tcW w:w="2430" w:type="dxa"/>
            <w:gridSpan w:val="2"/>
            <w:vAlign w:val="center"/>
          </w:tcPr>
          <w:p w14:paraId="7563576B" w14:textId="77777777" w:rsidR="004D7A28" w:rsidRDefault="004D7A28" w:rsidP="009E58D6"/>
        </w:tc>
      </w:tr>
      <w:tr w:rsidR="004D7A28" w14:paraId="5216DEAE" w14:textId="77777777" w:rsidTr="009E58D6">
        <w:trPr>
          <w:trHeight w:val="602"/>
        </w:trPr>
        <w:tc>
          <w:tcPr>
            <w:tcW w:w="3325" w:type="dxa"/>
            <w:gridSpan w:val="2"/>
            <w:vAlign w:val="center"/>
          </w:tcPr>
          <w:p w14:paraId="3012344E" w14:textId="77777777" w:rsidR="004D7A28" w:rsidRPr="00A63693" w:rsidRDefault="004D7A28" w:rsidP="009E58D6">
            <w:r>
              <w:rPr>
                <w:b/>
                <w:bCs/>
              </w:rPr>
              <w:t xml:space="preserve">Is an </w:t>
            </w:r>
            <w:r w:rsidRPr="00BC1A02">
              <w:rPr>
                <w:b/>
                <w:bCs/>
                <w:u w:val="single"/>
              </w:rPr>
              <w:t>in-house produced</w:t>
            </w:r>
            <w:r>
              <w:rPr>
                <w:b/>
                <w:bCs/>
              </w:rPr>
              <w:t xml:space="preserve"> Course Pkg/Lab/Manual required?</w:t>
            </w:r>
          </w:p>
        </w:tc>
        <w:tc>
          <w:tcPr>
            <w:tcW w:w="1710" w:type="dxa"/>
            <w:vAlign w:val="center"/>
          </w:tcPr>
          <w:p w14:paraId="456D5DFE" w14:textId="77777777" w:rsidR="004D7A28" w:rsidRPr="00A63693" w:rsidRDefault="004D7A28" w:rsidP="009E58D6">
            <w:pPr>
              <w:jc w:val="center"/>
            </w:pPr>
          </w:p>
        </w:tc>
        <w:tc>
          <w:tcPr>
            <w:tcW w:w="4230" w:type="dxa"/>
            <w:gridSpan w:val="3"/>
            <w:vAlign w:val="center"/>
          </w:tcPr>
          <w:p w14:paraId="0FBBA1F5" w14:textId="77777777" w:rsidR="004D7A28" w:rsidRPr="008E19EC" w:rsidRDefault="004D7A28" w:rsidP="009E58D6">
            <w:pPr>
              <w:rPr>
                <w:b/>
                <w:bCs/>
              </w:rPr>
            </w:pPr>
            <w:r w:rsidRPr="00BC1A02">
              <w:rPr>
                <w:b/>
                <w:bCs/>
                <w:u w:val="single"/>
              </w:rPr>
              <w:t>If yes</w:t>
            </w:r>
            <w:r>
              <w:rPr>
                <w:b/>
                <w:bCs/>
              </w:rPr>
              <w:t xml:space="preserve"> - is the Reading Pkg/Lab Guide s</w:t>
            </w:r>
            <w:r w:rsidRPr="008E19EC">
              <w:rPr>
                <w:b/>
                <w:bCs/>
              </w:rPr>
              <w:t>ame conte</w:t>
            </w:r>
            <w:r>
              <w:rPr>
                <w:b/>
                <w:bCs/>
              </w:rPr>
              <w:t>n</w:t>
            </w:r>
            <w:r w:rsidRPr="008E19EC">
              <w:rPr>
                <w:b/>
                <w:bCs/>
              </w:rPr>
              <w:t xml:space="preserve">t as last time, or </w:t>
            </w:r>
            <w:r>
              <w:rPr>
                <w:b/>
                <w:bCs/>
              </w:rPr>
              <w:t>new/revised</w:t>
            </w:r>
            <w:r w:rsidRPr="008E19EC">
              <w:rPr>
                <w:b/>
                <w:bCs/>
              </w:rPr>
              <w:t>?</w:t>
            </w:r>
          </w:p>
        </w:tc>
        <w:tc>
          <w:tcPr>
            <w:tcW w:w="1530" w:type="dxa"/>
            <w:vAlign w:val="center"/>
          </w:tcPr>
          <w:p w14:paraId="2C40EED3" w14:textId="77777777" w:rsidR="004D7A28" w:rsidRPr="00A63693" w:rsidRDefault="004D7A28" w:rsidP="009E58D6">
            <w:pPr>
              <w:jc w:val="center"/>
            </w:pPr>
          </w:p>
        </w:tc>
      </w:tr>
    </w:tbl>
    <w:p w14:paraId="5269A4BB" w14:textId="77777777" w:rsidR="004D7A28" w:rsidRPr="003815DF" w:rsidRDefault="004D7A28" w:rsidP="004D7A28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332"/>
        <w:gridCol w:w="2248"/>
        <w:gridCol w:w="3055"/>
      </w:tblGrid>
      <w:tr w:rsidR="004D7A28" w14:paraId="1CE63948" w14:textId="77777777" w:rsidTr="009E58D6">
        <w:trPr>
          <w:trHeight w:val="413"/>
        </w:trPr>
        <w:tc>
          <w:tcPr>
            <w:tcW w:w="10790" w:type="dxa"/>
            <w:gridSpan w:val="4"/>
            <w:vAlign w:val="center"/>
          </w:tcPr>
          <w:p w14:paraId="39E18CE0" w14:textId="77777777" w:rsidR="004D7A28" w:rsidRPr="0092544A" w:rsidRDefault="004D7A28" w:rsidP="009E58D6">
            <w:pPr>
              <w:jc w:val="center"/>
              <w:rPr>
                <w:b/>
                <w:bCs/>
                <w:sz w:val="28"/>
                <w:szCs w:val="28"/>
              </w:rPr>
            </w:pPr>
            <w:r w:rsidRPr="005156D5">
              <w:rPr>
                <w:b/>
                <w:bCs/>
                <w:sz w:val="28"/>
                <w:szCs w:val="28"/>
                <w:highlight w:val="lightGray"/>
              </w:rPr>
              <w:t xml:space="preserve">Textbook </w:t>
            </w:r>
            <w:r>
              <w:rPr>
                <w:b/>
                <w:bCs/>
                <w:sz w:val="28"/>
                <w:szCs w:val="28"/>
                <w:highlight w:val="lightGray"/>
              </w:rPr>
              <w:t xml:space="preserve">1 </w:t>
            </w:r>
            <w:r w:rsidRPr="005156D5">
              <w:rPr>
                <w:b/>
                <w:bCs/>
                <w:sz w:val="28"/>
                <w:szCs w:val="28"/>
                <w:highlight w:val="lightGray"/>
              </w:rPr>
              <w:t>Details</w:t>
            </w:r>
          </w:p>
        </w:tc>
      </w:tr>
      <w:tr w:rsidR="004D7A28" w14:paraId="2F3251F6" w14:textId="77777777" w:rsidTr="009E58D6">
        <w:trPr>
          <w:trHeight w:val="449"/>
        </w:trPr>
        <w:tc>
          <w:tcPr>
            <w:tcW w:w="2155" w:type="dxa"/>
            <w:vAlign w:val="center"/>
          </w:tcPr>
          <w:p w14:paraId="473032B5" w14:textId="77777777" w:rsidR="004D7A28" w:rsidRDefault="004D7A28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635" w:type="dxa"/>
            <w:gridSpan w:val="3"/>
            <w:vAlign w:val="center"/>
          </w:tcPr>
          <w:p w14:paraId="1F162265" w14:textId="77777777" w:rsidR="004D7A28" w:rsidRPr="00A63693" w:rsidRDefault="004D7A28" w:rsidP="009E58D6"/>
        </w:tc>
      </w:tr>
      <w:tr w:rsidR="004D7A28" w14:paraId="1E96DF91" w14:textId="77777777" w:rsidTr="009E58D6">
        <w:trPr>
          <w:trHeight w:val="476"/>
        </w:trPr>
        <w:tc>
          <w:tcPr>
            <w:tcW w:w="2155" w:type="dxa"/>
            <w:vAlign w:val="center"/>
          </w:tcPr>
          <w:p w14:paraId="387F18F8" w14:textId="77777777" w:rsidR="004D7A28" w:rsidRPr="00A63693" w:rsidRDefault="004D7A28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Author</w:t>
            </w:r>
          </w:p>
        </w:tc>
        <w:tc>
          <w:tcPr>
            <w:tcW w:w="3332" w:type="dxa"/>
            <w:vAlign w:val="center"/>
          </w:tcPr>
          <w:p w14:paraId="7EEDAA52" w14:textId="77777777" w:rsidR="004D7A28" w:rsidRDefault="004D7A28" w:rsidP="009E58D6">
            <w:pPr>
              <w:jc w:val="both"/>
            </w:pPr>
          </w:p>
        </w:tc>
        <w:tc>
          <w:tcPr>
            <w:tcW w:w="2248" w:type="dxa"/>
            <w:vAlign w:val="center"/>
          </w:tcPr>
          <w:p w14:paraId="7EAC0FE2" w14:textId="77777777" w:rsidR="004D7A28" w:rsidRPr="00A63693" w:rsidRDefault="004D7A28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Must be bundled with</w:t>
            </w:r>
          </w:p>
        </w:tc>
        <w:tc>
          <w:tcPr>
            <w:tcW w:w="3055" w:type="dxa"/>
            <w:vAlign w:val="center"/>
          </w:tcPr>
          <w:p w14:paraId="29EA5A4C" w14:textId="36C7DAF1" w:rsidR="004D7A28" w:rsidRDefault="004D7A28" w:rsidP="009E58D6">
            <w:pPr>
              <w:jc w:val="both"/>
            </w:pPr>
            <w:r>
              <w:t>(</w:t>
            </w: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 xml:space="preserve">: </w:t>
            </w:r>
            <w:r w:rsidR="00340BC3">
              <w:t>Access code</w:t>
            </w:r>
            <w:r>
              <w:t>)</w:t>
            </w:r>
          </w:p>
        </w:tc>
      </w:tr>
      <w:tr w:rsidR="004D7A28" w14:paraId="056AAE4F" w14:textId="77777777" w:rsidTr="009E58D6">
        <w:trPr>
          <w:trHeight w:val="476"/>
        </w:trPr>
        <w:tc>
          <w:tcPr>
            <w:tcW w:w="2155" w:type="dxa"/>
            <w:vAlign w:val="center"/>
          </w:tcPr>
          <w:p w14:paraId="1D0B7BDE" w14:textId="77777777" w:rsidR="004D7A28" w:rsidRPr="00A63693" w:rsidRDefault="004D7A28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Edition</w:t>
            </w:r>
          </w:p>
        </w:tc>
        <w:tc>
          <w:tcPr>
            <w:tcW w:w="3332" w:type="dxa"/>
            <w:vAlign w:val="center"/>
          </w:tcPr>
          <w:p w14:paraId="5C9BC458" w14:textId="77777777" w:rsidR="004D7A28" w:rsidRPr="00C86C9E" w:rsidRDefault="004D7A28" w:rsidP="009E58D6">
            <w:pPr>
              <w:jc w:val="both"/>
              <w:rPr>
                <w:highlight w:val="yellow"/>
              </w:rPr>
            </w:pPr>
          </w:p>
        </w:tc>
        <w:tc>
          <w:tcPr>
            <w:tcW w:w="2248" w:type="dxa"/>
            <w:vAlign w:val="center"/>
          </w:tcPr>
          <w:p w14:paraId="5EC855DC" w14:textId="77777777" w:rsidR="004D7A28" w:rsidRPr="0058366E" w:rsidRDefault="004D7A28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Publisher</w:t>
            </w:r>
          </w:p>
        </w:tc>
        <w:tc>
          <w:tcPr>
            <w:tcW w:w="3055" w:type="dxa"/>
            <w:vAlign w:val="center"/>
          </w:tcPr>
          <w:p w14:paraId="4692B65B" w14:textId="77777777" w:rsidR="004D7A28" w:rsidRDefault="004D7A28" w:rsidP="009E58D6">
            <w:pPr>
              <w:jc w:val="both"/>
            </w:pPr>
          </w:p>
        </w:tc>
      </w:tr>
      <w:tr w:rsidR="004D7A28" w14:paraId="189AD493" w14:textId="77777777" w:rsidTr="009E58D6">
        <w:trPr>
          <w:trHeight w:val="440"/>
        </w:trPr>
        <w:tc>
          <w:tcPr>
            <w:tcW w:w="2155" w:type="dxa"/>
            <w:vAlign w:val="center"/>
          </w:tcPr>
          <w:p w14:paraId="68ADB9BB" w14:textId="4DEBD360" w:rsidR="004D7A28" w:rsidRDefault="004D7A28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ISBN (13 digit)</w:t>
            </w:r>
          </w:p>
        </w:tc>
        <w:tc>
          <w:tcPr>
            <w:tcW w:w="3332" w:type="dxa"/>
            <w:vAlign w:val="center"/>
          </w:tcPr>
          <w:p w14:paraId="6BBB1B24" w14:textId="4B06995F" w:rsidR="004D7A28" w:rsidRDefault="004D7A28" w:rsidP="009E58D6">
            <w:pPr>
              <w:jc w:val="both"/>
            </w:pPr>
          </w:p>
        </w:tc>
        <w:tc>
          <w:tcPr>
            <w:tcW w:w="2248" w:type="dxa"/>
            <w:vAlign w:val="center"/>
          </w:tcPr>
          <w:p w14:paraId="040D169D" w14:textId="77777777" w:rsidR="004D7A28" w:rsidRPr="0058366E" w:rsidRDefault="004D7A28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Required or Optional?</w:t>
            </w:r>
          </w:p>
        </w:tc>
        <w:tc>
          <w:tcPr>
            <w:tcW w:w="3055" w:type="dxa"/>
            <w:vAlign w:val="center"/>
          </w:tcPr>
          <w:p w14:paraId="0529331F" w14:textId="77777777" w:rsidR="004D7A28" w:rsidRDefault="004D7A28" w:rsidP="009E58D6">
            <w:pPr>
              <w:jc w:val="both"/>
            </w:pPr>
          </w:p>
        </w:tc>
      </w:tr>
      <w:tr w:rsidR="004D7A28" w14:paraId="4CFFD1CA" w14:textId="77777777" w:rsidTr="009E58D6">
        <w:trPr>
          <w:trHeight w:val="440"/>
        </w:trPr>
        <w:tc>
          <w:tcPr>
            <w:tcW w:w="2155" w:type="dxa"/>
            <w:vAlign w:val="center"/>
          </w:tcPr>
          <w:p w14:paraId="06D9DA9B" w14:textId="77777777" w:rsidR="004D7A28" w:rsidRDefault="004D7A28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 old </w:t>
            </w:r>
            <w:proofErr w:type="gramStart"/>
            <w:r>
              <w:rPr>
                <w:b/>
                <w:bCs/>
              </w:rPr>
              <w:t>editions</w:t>
            </w:r>
            <w:proofErr w:type="gramEnd"/>
            <w:r>
              <w:rPr>
                <w:b/>
                <w:bCs/>
              </w:rPr>
              <w:t xml:space="preserve"> OK?</w:t>
            </w:r>
          </w:p>
        </w:tc>
        <w:tc>
          <w:tcPr>
            <w:tcW w:w="3332" w:type="dxa"/>
            <w:vAlign w:val="center"/>
          </w:tcPr>
          <w:p w14:paraId="6EA41F8F" w14:textId="77777777" w:rsidR="004D7A28" w:rsidRPr="00C86C9E" w:rsidRDefault="004D7A28" w:rsidP="009E58D6">
            <w:pPr>
              <w:jc w:val="both"/>
              <w:rPr>
                <w:highlight w:val="yellow"/>
              </w:rPr>
            </w:pPr>
          </w:p>
        </w:tc>
        <w:tc>
          <w:tcPr>
            <w:tcW w:w="2248" w:type="dxa"/>
            <w:vAlign w:val="center"/>
          </w:tcPr>
          <w:p w14:paraId="295B9415" w14:textId="77777777" w:rsidR="004D7A28" w:rsidRPr="00AC6507" w:rsidRDefault="004D7A28" w:rsidP="009E58D6">
            <w:pPr>
              <w:jc w:val="both"/>
              <w:rPr>
                <w:b/>
                <w:bCs/>
              </w:rPr>
            </w:pPr>
            <w:r w:rsidRPr="00AC6507">
              <w:rPr>
                <w:b/>
                <w:bCs/>
              </w:rPr>
              <w:t>Note</w:t>
            </w:r>
          </w:p>
        </w:tc>
        <w:tc>
          <w:tcPr>
            <w:tcW w:w="3055" w:type="dxa"/>
            <w:vAlign w:val="center"/>
          </w:tcPr>
          <w:p w14:paraId="394CA918" w14:textId="77777777" w:rsidR="004D7A28" w:rsidRDefault="004D7A28" w:rsidP="009E58D6">
            <w:pPr>
              <w:jc w:val="both"/>
            </w:pPr>
          </w:p>
        </w:tc>
      </w:tr>
    </w:tbl>
    <w:p w14:paraId="0D200495" w14:textId="77777777" w:rsidR="004D7A28" w:rsidRDefault="004D7A28" w:rsidP="004D7A28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332"/>
        <w:gridCol w:w="2248"/>
        <w:gridCol w:w="3055"/>
      </w:tblGrid>
      <w:tr w:rsidR="004D7A28" w14:paraId="187D09C8" w14:textId="77777777" w:rsidTr="009E58D6">
        <w:trPr>
          <w:trHeight w:val="413"/>
        </w:trPr>
        <w:tc>
          <w:tcPr>
            <w:tcW w:w="10790" w:type="dxa"/>
            <w:gridSpan w:val="4"/>
            <w:vAlign w:val="center"/>
          </w:tcPr>
          <w:p w14:paraId="205C8593" w14:textId="77777777" w:rsidR="004D7A28" w:rsidRPr="0092544A" w:rsidRDefault="004D7A28" w:rsidP="009E58D6">
            <w:pPr>
              <w:jc w:val="center"/>
              <w:rPr>
                <w:b/>
                <w:bCs/>
                <w:sz w:val="28"/>
                <w:szCs w:val="28"/>
              </w:rPr>
            </w:pPr>
            <w:r w:rsidRPr="005156D5">
              <w:rPr>
                <w:b/>
                <w:bCs/>
                <w:sz w:val="28"/>
                <w:szCs w:val="28"/>
                <w:highlight w:val="lightGray"/>
              </w:rPr>
              <w:t xml:space="preserve">Textbook </w:t>
            </w:r>
            <w:r>
              <w:rPr>
                <w:b/>
                <w:bCs/>
                <w:sz w:val="28"/>
                <w:szCs w:val="28"/>
                <w:highlight w:val="lightGray"/>
              </w:rPr>
              <w:t xml:space="preserve">2 </w:t>
            </w:r>
            <w:r w:rsidRPr="005156D5">
              <w:rPr>
                <w:b/>
                <w:bCs/>
                <w:sz w:val="28"/>
                <w:szCs w:val="28"/>
                <w:highlight w:val="lightGray"/>
              </w:rPr>
              <w:t>Details</w:t>
            </w:r>
          </w:p>
        </w:tc>
      </w:tr>
      <w:tr w:rsidR="004D7A28" w14:paraId="7C007950" w14:textId="77777777" w:rsidTr="009E58D6">
        <w:trPr>
          <w:trHeight w:val="449"/>
        </w:trPr>
        <w:tc>
          <w:tcPr>
            <w:tcW w:w="2155" w:type="dxa"/>
            <w:vAlign w:val="center"/>
          </w:tcPr>
          <w:p w14:paraId="0FED0C09" w14:textId="77777777" w:rsidR="004D7A28" w:rsidRDefault="004D7A28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635" w:type="dxa"/>
            <w:gridSpan w:val="3"/>
            <w:vAlign w:val="center"/>
          </w:tcPr>
          <w:p w14:paraId="13F36899" w14:textId="77777777" w:rsidR="004D7A28" w:rsidRPr="00A63693" w:rsidRDefault="004D7A28" w:rsidP="009E58D6"/>
        </w:tc>
      </w:tr>
      <w:tr w:rsidR="004D7A28" w14:paraId="101142CC" w14:textId="77777777" w:rsidTr="009E58D6">
        <w:trPr>
          <w:trHeight w:val="431"/>
        </w:trPr>
        <w:tc>
          <w:tcPr>
            <w:tcW w:w="2155" w:type="dxa"/>
            <w:vAlign w:val="center"/>
          </w:tcPr>
          <w:p w14:paraId="393AFA0F" w14:textId="77777777" w:rsidR="004D7A28" w:rsidRPr="00A63693" w:rsidRDefault="004D7A28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Author</w:t>
            </w:r>
          </w:p>
        </w:tc>
        <w:tc>
          <w:tcPr>
            <w:tcW w:w="3332" w:type="dxa"/>
            <w:vAlign w:val="center"/>
          </w:tcPr>
          <w:p w14:paraId="2697DF00" w14:textId="77777777" w:rsidR="004D7A28" w:rsidRDefault="004D7A28" w:rsidP="009E58D6">
            <w:pPr>
              <w:jc w:val="both"/>
            </w:pPr>
          </w:p>
        </w:tc>
        <w:tc>
          <w:tcPr>
            <w:tcW w:w="2248" w:type="dxa"/>
            <w:vAlign w:val="center"/>
          </w:tcPr>
          <w:p w14:paraId="2B52DCC4" w14:textId="77777777" w:rsidR="004D7A28" w:rsidRPr="00A63693" w:rsidRDefault="004D7A28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Must be bundled with</w:t>
            </w:r>
          </w:p>
        </w:tc>
        <w:tc>
          <w:tcPr>
            <w:tcW w:w="3055" w:type="dxa"/>
            <w:vAlign w:val="center"/>
          </w:tcPr>
          <w:p w14:paraId="24EC15E9" w14:textId="77777777" w:rsidR="004D7A28" w:rsidRDefault="004D7A28" w:rsidP="009E58D6">
            <w:pPr>
              <w:jc w:val="both"/>
            </w:pPr>
          </w:p>
        </w:tc>
      </w:tr>
      <w:tr w:rsidR="004D7A28" w14:paraId="0B108314" w14:textId="77777777" w:rsidTr="009E58D6">
        <w:trPr>
          <w:trHeight w:val="440"/>
        </w:trPr>
        <w:tc>
          <w:tcPr>
            <w:tcW w:w="2155" w:type="dxa"/>
            <w:vAlign w:val="center"/>
          </w:tcPr>
          <w:p w14:paraId="013C339A" w14:textId="77777777" w:rsidR="004D7A28" w:rsidRPr="00A63693" w:rsidRDefault="004D7A28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Edition</w:t>
            </w:r>
          </w:p>
        </w:tc>
        <w:tc>
          <w:tcPr>
            <w:tcW w:w="3332" w:type="dxa"/>
            <w:vAlign w:val="center"/>
          </w:tcPr>
          <w:p w14:paraId="7D9443DA" w14:textId="77777777" w:rsidR="004D7A28" w:rsidRPr="00C86C9E" w:rsidRDefault="004D7A28" w:rsidP="009E58D6">
            <w:pPr>
              <w:jc w:val="both"/>
              <w:rPr>
                <w:highlight w:val="yellow"/>
              </w:rPr>
            </w:pPr>
          </w:p>
        </w:tc>
        <w:tc>
          <w:tcPr>
            <w:tcW w:w="2248" w:type="dxa"/>
            <w:vAlign w:val="center"/>
          </w:tcPr>
          <w:p w14:paraId="3BFC0925" w14:textId="77777777" w:rsidR="004D7A28" w:rsidRPr="0058366E" w:rsidRDefault="004D7A28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Publisher</w:t>
            </w:r>
          </w:p>
        </w:tc>
        <w:tc>
          <w:tcPr>
            <w:tcW w:w="3055" w:type="dxa"/>
            <w:vAlign w:val="center"/>
          </w:tcPr>
          <w:p w14:paraId="4EF794B3" w14:textId="77777777" w:rsidR="004D7A28" w:rsidRDefault="004D7A28" w:rsidP="009E58D6">
            <w:pPr>
              <w:jc w:val="both"/>
            </w:pPr>
          </w:p>
        </w:tc>
      </w:tr>
      <w:tr w:rsidR="004D7A28" w14:paraId="7C6CFCF1" w14:textId="77777777" w:rsidTr="009E58D6">
        <w:trPr>
          <w:trHeight w:val="440"/>
        </w:trPr>
        <w:tc>
          <w:tcPr>
            <w:tcW w:w="2155" w:type="dxa"/>
            <w:vAlign w:val="center"/>
          </w:tcPr>
          <w:p w14:paraId="138146E6" w14:textId="77777777" w:rsidR="004D7A28" w:rsidRDefault="004D7A28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ISBN (13 digit)</w:t>
            </w:r>
          </w:p>
        </w:tc>
        <w:tc>
          <w:tcPr>
            <w:tcW w:w="3332" w:type="dxa"/>
            <w:vAlign w:val="center"/>
          </w:tcPr>
          <w:p w14:paraId="6189949C" w14:textId="24C7081B" w:rsidR="004D7A28" w:rsidRDefault="004D7A28" w:rsidP="009E58D6">
            <w:pPr>
              <w:jc w:val="both"/>
            </w:pPr>
          </w:p>
        </w:tc>
        <w:tc>
          <w:tcPr>
            <w:tcW w:w="2248" w:type="dxa"/>
            <w:vAlign w:val="center"/>
          </w:tcPr>
          <w:p w14:paraId="76170135" w14:textId="77777777" w:rsidR="004D7A28" w:rsidRPr="0058366E" w:rsidRDefault="004D7A28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Required or Optional?</w:t>
            </w:r>
          </w:p>
        </w:tc>
        <w:tc>
          <w:tcPr>
            <w:tcW w:w="3055" w:type="dxa"/>
            <w:vAlign w:val="center"/>
          </w:tcPr>
          <w:p w14:paraId="6B96349B" w14:textId="77777777" w:rsidR="004D7A28" w:rsidRDefault="004D7A28" w:rsidP="009E58D6">
            <w:pPr>
              <w:jc w:val="both"/>
            </w:pPr>
          </w:p>
        </w:tc>
      </w:tr>
      <w:tr w:rsidR="004D7A28" w14:paraId="7614C39A" w14:textId="77777777" w:rsidTr="009E58D6">
        <w:trPr>
          <w:trHeight w:val="449"/>
        </w:trPr>
        <w:tc>
          <w:tcPr>
            <w:tcW w:w="2155" w:type="dxa"/>
            <w:vAlign w:val="center"/>
          </w:tcPr>
          <w:p w14:paraId="7C309345" w14:textId="77777777" w:rsidR="004D7A28" w:rsidRDefault="004D7A28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 old </w:t>
            </w:r>
            <w:proofErr w:type="gramStart"/>
            <w:r>
              <w:rPr>
                <w:b/>
                <w:bCs/>
              </w:rPr>
              <w:t>editions</w:t>
            </w:r>
            <w:proofErr w:type="gramEnd"/>
            <w:r>
              <w:rPr>
                <w:b/>
                <w:bCs/>
              </w:rPr>
              <w:t xml:space="preserve"> OK?</w:t>
            </w:r>
          </w:p>
        </w:tc>
        <w:tc>
          <w:tcPr>
            <w:tcW w:w="3332" w:type="dxa"/>
            <w:vAlign w:val="center"/>
          </w:tcPr>
          <w:p w14:paraId="6E8EC9A8" w14:textId="77777777" w:rsidR="004D7A28" w:rsidRPr="00C86C9E" w:rsidRDefault="004D7A28" w:rsidP="009E58D6">
            <w:pPr>
              <w:jc w:val="both"/>
              <w:rPr>
                <w:highlight w:val="yellow"/>
              </w:rPr>
            </w:pPr>
          </w:p>
        </w:tc>
        <w:tc>
          <w:tcPr>
            <w:tcW w:w="2248" w:type="dxa"/>
            <w:vAlign w:val="center"/>
          </w:tcPr>
          <w:p w14:paraId="76DB1B27" w14:textId="77777777" w:rsidR="004D7A28" w:rsidRPr="00AC6507" w:rsidRDefault="004D7A28" w:rsidP="009E58D6">
            <w:pPr>
              <w:jc w:val="both"/>
              <w:rPr>
                <w:b/>
                <w:bCs/>
              </w:rPr>
            </w:pPr>
            <w:r w:rsidRPr="00AC6507">
              <w:rPr>
                <w:b/>
                <w:bCs/>
              </w:rPr>
              <w:t>Note</w:t>
            </w:r>
          </w:p>
        </w:tc>
        <w:tc>
          <w:tcPr>
            <w:tcW w:w="3055" w:type="dxa"/>
            <w:vAlign w:val="center"/>
          </w:tcPr>
          <w:p w14:paraId="4EADA160" w14:textId="77777777" w:rsidR="004D7A28" w:rsidRDefault="004D7A28" w:rsidP="009E58D6">
            <w:pPr>
              <w:jc w:val="both"/>
            </w:pPr>
          </w:p>
        </w:tc>
      </w:tr>
    </w:tbl>
    <w:p w14:paraId="15A0E216" w14:textId="77777777" w:rsidR="004D7A28" w:rsidRDefault="004D7A28" w:rsidP="004D7A28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332"/>
        <w:gridCol w:w="2248"/>
        <w:gridCol w:w="3055"/>
      </w:tblGrid>
      <w:tr w:rsidR="004D7A28" w14:paraId="2EDFEEAF" w14:textId="77777777" w:rsidTr="009E58D6">
        <w:trPr>
          <w:trHeight w:val="413"/>
        </w:trPr>
        <w:tc>
          <w:tcPr>
            <w:tcW w:w="10790" w:type="dxa"/>
            <w:gridSpan w:val="4"/>
            <w:vAlign w:val="center"/>
          </w:tcPr>
          <w:p w14:paraId="580E1246" w14:textId="77777777" w:rsidR="004D7A28" w:rsidRPr="0092544A" w:rsidRDefault="004D7A28" w:rsidP="009E58D6">
            <w:pPr>
              <w:jc w:val="center"/>
              <w:rPr>
                <w:b/>
                <w:bCs/>
                <w:sz w:val="28"/>
                <w:szCs w:val="28"/>
              </w:rPr>
            </w:pPr>
            <w:r w:rsidRPr="005156D5">
              <w:rPr>
                <w:b/>
                <w:bCs/>
                <w:sz w:val="28"/>
                <w:szCs w:val="28"/>
                <w:highlight w:val="lightGray"/>
              </w:rPr>
              <w:t>Textbook</w:t>
            </w:r>
            <w:r>
              <w:rPr>
                <w:b/>
                <w:bCs/>
                <w:sz w:val="28"/>
                <w:szCs w:val="28"/>
                <w:highlight w:val="lightGray"/>
              </w:rPr>
              <w:t xml:space="preserve"> 3 </w:t>
            </w:r>
            <w:r w:rsidRPr="005156D5">
              <w:rPr>
                <w:b/>
                <w:bCs/>
                <w:sz w:val="28"/>
                <w:szCs w:val="28"/>
                <w:highlight w:val="lightGray"/>
              </w:rPr>
              <w:t>Details</w:t>
            </w:r>
          </w:p>
        </w:tc>
      </w:tr>
      <w:tr w:rsidR="004D7A28" w14:paraId="5EC59E3E" w14:textId="77777777" w:rsidTr="009E58D6">
        <w:trPr>
          <w:trHeight w:val="449"/>
        </w:trPr>
        <w:tc>
          <w:tcPr>
            <w:tcW w:w="2155" w:type="dxa"/>
            <w:vAlign w:val="center"/>
          </w:tcPr>
          <w:p w14:paraId="5FD46E96" w14:textId="77777777" w:rsidR="004D7A28" w:rsidRDefault="004D7A28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635" w:type="dxa"/>
            <w:gridSpan w:val="3"/>
            <w:vAlign w:val="center"/>
          </w:tcPr>
          <w:p w14:paraId="73A3677A" w14:textId="77777777" w:rsidR="004D7A28" w:rsidRPr="00A63693" w:rsidRDefault="004D7A28" w:rsidP="009E58D6"/>
        </w:tc>
      </w:tr>
      <w:tr w:rsidR="004D7A28" w14:paraId="0A7F0DE0" w14:textId="77777777" w:rsidTr="009E58D6">
        <w:trPr>
          <w:trHeight w:val="458"/>
        </w:trPr>
        <w:tc>
          <w:tcPr>
            <w:tcW w:w="2155" w:type="dxa"/>
            <w:vAlign w:val="center"/>
          </w:tcPr>
          <w:p w14:paraId="5E549227" w14:textId="77777777" w:rsidR="004D7A28" w:rsidRPr="00A63693" w:rsidRDefault="004D7A28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Author</w:t>
            </w:r>
          </w:p>
        </w:tc>
        <w:tc>
          <w:tcPr>
            <w:tcW w:w="3332" w:type="dxa"/>
            <w:vAlign w:val="center"/>
          </w:tcPr>
          <w:p w14:paraId="6D77D601" w14:textId="77777777" w:rsidR="004D7A28" w:rsidRDefault="004D7A28" w:rsidP="009E58D6">
            <w:pPr>
              <w:jc w:val="both"/>
            </w:pPr>
          </w:p>
        </w:tc>
        <w:tc>
          <w:tcPr>
            <w:tcW w:w="2248" w:type="dxa"/>
            <w:vAlign w:val="center"/>
          </w:tcPr>
          <w:p w14:paraId="2959DD86" w14:textId="77777777" w:rsidR="004D7A28" w:rsidRPr="00A63693" w:rsidRDefault="004D7A28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Must be bundled with</w:t>
            </w:r>
          </w:p>
        </w:tc>
        <w:tc>
          <w:tcPr>
            <w:tcW w:w="3055" w:type="dxa"/>
            <w:vAlign w:val="center"/>
          </w:tcPr>
          <w:p w14:paraId="77942C93" w14:textId="77777777" w:rsidR="004D7A28" w:rsidRDefault="004D7A28" w:rsidP="009E58D6">
            <w:pPr>
              <w:jc w:val="both"/>
            </w:pPr>
          </w:p>
        </w:tc>
      </w:tr>
      <w:tr w:rsidR="004D7A28" w14:paraId="68ABEDAE" w14:textId="77777777" w:rsidTr="009E58D6">
        <w:trPr>
          <w:trHeight w:val="440"/>
        </w:trPr>
        <w:tc>
          <w:tcPr>
            <w:tcW w:w="2155" w:type="dxa"/>
            <w:vAlign w:val="center"/>
          </w:tcPr>
          <w:p w14:paraId="4743F143" w14:textId="77777777" w:rsidR="004D7A28" w:rsidRPr="00A63693" w:rsidRDefault="004D7A28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Edition</w:t>
            </w:r>
          </w:p>
        </w:tc>
        <w:tc>
          <w:tcPr>
            <w:tcW w:w="3332" w:type="dxa"/>
            <w:vAlign w:val="center"/>
          </w:tcPr>
          <w:p w14:paraId="148B7B99" w14:textId="77777777" w:rsidR="004D7A28" w:rsidRPr="00C86C9E" w:rsidRDefault="004D7A28" w:rsidP="009E58D6">
            <w:pPr>
              <w:jc w:val="both"/>
              <w:rPr>
                <w:highlight w:val="yellow"/>
              </w:rPr>
            </w:pPr>
          </w:p>
        </w:tc>
        <w:tc>
          <w:tcPr>
            <w:tcW w:w="2248" w:type="dxa"/>
            <w:vAlign w:val="center"/>
          </w:tcPr>
          <w:p w14:paraId="46115168" w14:textId="77777777" w:rsidR="004D7A28" w:rsidRPr="0058366E" w:rsidRDefault="004D7A28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Publisher</w:t>
            </w:r>
          </w:p>
        </w:tc>
        <w:tc>
          <w:tcPr>
            <w:tcW w:w="3055" w:type="dxa"/>
            <w:vAlign w:val="center"/>
          </w:tcPr>
          <w:p w14:paraId="216CDECC" w14:textId="77777777" w:rsidR="004D7A28" w:rsidRDefault="004D7A28" w:rsidP="009E58D6">
            <w:pPr>
              <w:jc w:val="both"/>
            </w:pPr>
          </w:p>
        </w:tc>
      </w:tr>
      <w:tr w:rsidR="004D7A28" w14:paraId="26AA8841" w14:textId="77777777" w:rsidTr="009E58D6">
        <w:trPr>
          <w:trHeight w:val="440"/>
        </w:trPr>
        <w:tc>
          <w:tcPr>
            <w:tcW w:w="2155" w:type="dxa"/>
            <w:vAlign w:val="center"/>
          </w:tcPr>
          <w:p w14:paraId="26CA278B" w14:textId="77777777" w:rsidR="004D7A28" w:rsidRDefault="004D7A28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ISBN (13 digit)</w:t>
            </w:r>
          </w:p>
        </w:tc>
        <w:tc>
          <w:tcPr>
            <w:tcW w:w="3332" w:type="dxa"/>
            <w:vAlign w:val="center"/>
          </w:tcPr>
          <w:p w14:paraId="345BD896" w14:textId="404B9B23" w:rsidR="004D7A28" w:rsidRDefault="004D7A28" w:rsidP="009E58D6">
            <w:pPr>
              <w:jc w:val="both"/>
            </w:pPr>
          </w:p>
        </w:tc>
        <w:tc>
          <w:tcPr>
            <w:tcW w:w="2248" w:type="dxa"/>
            <w:vAlign w:val="center"/>
          </w:tcPr>
          <w:p w14:paraId="4290CB35" w14:textId="77777777" w:rsidR="004D7A28" w:rsidRPr="0058366E" w:rsidRDefault="004D7A28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Required or Optional?</w:t>
            </w:r>
          </w:p>
        </w:tc>
        <w:tc>
          <w:tcPr>
            <w:tcW w:w="3055" w:type="dxa"/>
            <w:vAlign w:val="center"/>
          </w:tcPr>
          <w:p w14:paraId="47D08C7E" w14:textId="77777777" w:rsidR="004D7A28" w:rsidRDefault="004D7A28" w:rsidP="009E58D6">
            <w:pPr>
              <w:jc w:val="both"/>
            </w:pPr>
          </w:p>
        </w:tc>
      </w:tr>
      <w:tr w:rsidR="004D7A28" w14:paraId="60740988" w14:textId="77777777" w:rsidTr="009E58D6">
        <w:trPr>
          <w:trHeight w:val="440"/>
        </w:trPr>
        <w:tc>
          <w:tcPr>
            <w:tcW w:w="2155" w:type="dxa"/>
            <w:vAlign w:val="center"/>
          </w:tcPr>
          <w:p w14:paraId="7739EE37" w14:textId="77777777" w:rsidR="004D7A28" w:rsidRDefault="004D7A28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 old </w:t>
            </w:r>
            <w:proofErr w:type="gramStart"/>
            <w:r>
              <w:rPr>
                <w:b/>
                <w:bCs/>
              </w:rPr>
              <w:t>editions</w:t>
            </w:r>
            <w:proofErr w:type="gramEnd"/>
            <w:r>
              <w:rPr>
                <w:b/>
                <w:bCs/>
              </w:rPr>
              <w:t xml:space="preserve"> OK?</w:t>
            </w:r>
          </w:p>
        </w:tc>
        <w:tc>
          <w:tcPr>
            <w:tcW w:w="3332" w:type="dxa"/>
            <w:vAlign w:val="center"/>
          </w:tcPr>
          <w:p w14:paraId="0474B490" w14:textId="77777777" w:rsidR="004D7A28" w:rsidRPr="00C86C9E" w:rsidRDefault="004D7A28" w:rsidP="009E58D6">
            <w:pPr>
              <w:jc w:val="both"/>
              <w:rPr>
                <w:highlight w:val="yellow"/>
              </w:rPr>
            </w:pPr>
          </w:p>
        </w:tc>
        <w:tc>
          <w:tcPr>
            <w:tcW w:w="2248" w:type="dxa"/>
            <w:vAlign w:val="center"/>
          </w:tcPr>
          <w:p w14:paraId="0C3FA01A" w14:textId="77777777" w:rsidR="004D7A28" w:rsidRPr="00AC6507" w:rsidRDefault="004D7A28" w:rsidP="009E58D6">
            <w:pPr>
              <w:jc w:val="both"/>
              <w:rPr>
                <w:b/>
                <w:bCs/>
              </w:rPr>
            </w:pPr>
            <w:r w:rsidRPr="00AC6507">
              <w:rPr>
                <w:b/>
                <w:bCs/>
              </w:rPr>
              <w:t>Note</w:t>
            </w:r>
          </w:p>
        </w:tc>
        <w:tc>
          <w:tcPr>
            <w:tcW w:w="3055" w:type="dxa"/>
            <w:vAlign w:val="center"/>
          </w:tcPr>
          <w:p w14:paraId="7FEDCA3A" w14:textId="77777777" w:rsidR="004D7A28" w:rsidRDefault="004D7A28" w:rsidP="009E58D6">
            <w:pPr>
              <w:jc w:val="both"/>
            </w:pPr>
          </w:p>
        </w:tc>
      </w:tr>
    </w:tbl>
    <w:p w14:paraId="5E9E86FD" w14:textId="77777777" w:rsidR="004D7A28" w:rsidRDefault="004D7A28" w:rsidP="004D7A28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332"/>
        <w:gridCol w:w="2248"/>
        <w:gridCol w:w="3055"/>
      </w:tblGrid>
      <w:tr w:rsidR="004D7A28" w14:paraId="53B7FB7F" w14:textId="77777777" w:rsidTr="009E58D6">
        <w:trPr>
          <w:trHeight w:val="413"/>
        </w:trPr>
        <w:tc>
          <w:tcPr>
            <w:tcW w:w="10790" w:type="dxa"/>
            <w:gridSpan w:val="4"/>
            <w:vAlign w:val="center"/>
          </w:tcPr>
          <w:p w14:paraId="02AD76EC" w14:textId="77777777" w:rsidR="004D7A28" w:rsidRPr="0092544A" w:rsidRDefault="004D7A28" w:rsidP="009E58D6">
            <w:pPr>
              <w:jc w:val="center"/>
              <w:rPr>
                <w:b/>
                <w:bCs/>
                <w:sz w:val="28"/>
                <w:szCs w:val="28"/>
              </w:rPr>
            </w:pPr>
            <w:r w:rsidRPr="005156D5">
              <w:rPr>
                <w:b/>
                <w:bCs/>
                <w:sz w:val="28"/>
                <w:szCs w:val="28"/>
                <w:highlight w:val="lightGray"/>
              </w:rPr>
              <w:t xml:space="preserve">Textbook </w:t>
            </w:r>
            <w:r>
              <w:rPr>
                <w:b/>
                <w:bCs/>
                <w:sz w:val="28"/>
                <w:szCs w:val="28"/>
                <w:highlight w:val="lightGray"/>
              </w:rPr>
              <w:t xml:space="preserve">4 </w:t>
            </w:r>
            <w:r w:rsidRPr="005156D5">
              <w:rPr>
                <w:b/>
                <w:bCs/>
                <w:sz w:val="28"/>
                <w:szCs w:val="28"/>
                <w:highlight w:val="lightGray"/>
              </w:rPr>
              <w:t>Details</w:t>
            </w:r>
          </w:p>
        </w:tc>
      </w:tr>
      <w:tr w:rsidR="004D7A28" w14:paraId="7D7EF134" w14:textId="77777777" w:rsidTr="009E58D6">
        <w:trPr>
          <w:trHeight w:val="449"/>
        </w:trPr>
        <w:tc>
          <w:tcPr>
            <w:tcW w:w="2155" w:type="dxa"/>
            <w:vAlign w:val="center"/>
          </w:tcPr>
          <w:p w14:paraId="54382715" w14:textId="77777777" w:rsidR="004D7A28" w:rsidRDefault="004D7A28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635" w:type="dxa"/>
            <w:gridSpan w:val="3"/>
            <w:vAlign w:val="center"/>
          </w:tcPr>
          <w:p w14:paraId="09402959" w14:textId="77777777" w:rsidR="004D7A28" w:rsidRPr="00A63693" w:rsidRDefault="004D7A28" w:rsidP="009E58D6"/>
        </w:tc>
      </w:tr>
      <w:tr w:rsidR="004D7A28" w14:paraId="36520C0E" w14:textId="77777777" w:rsidTr="009E58D6">
        <w:trPr>
          <w:trHeight w:val="458"/>
        </w:trPr>
        <w:tc>
          <w:tcPr>
            <w:tcW w:w="2155" w:type="dxa"/>
            <w:vAlign w:val="center"/>
          </w:tcPr>
          <w:p w14:paraId="09F848BC" w14:textId="77777777" w:rsidR="004D7A28" w:rsidRPr="00A63693" w:rsidRDefault="004D7A28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Author</w:t>
            </w:r>
          </w:p>
        </w:tc>
        <w:tc>
          <w:tcPr>
            <w:tcW w:w="3332" w:type="dxa"/>
            <w:vAlign w:val="center"/>
          </w:tcPr>
          <w:p w14:paraId="150B1D0E" w14:textId="77777777" w:rsidR="004D7A28" w:rsidRDefault="004D7A28" w:rsidP="009E58D6">
            <w:pPr>
              <w:jc w:val="both"/>
            </w:pPr>
          </w:p>
        </w:tc>
        <w:tc>
          <w:tcPr>
            <w:tcW w:w="2248" w:type="dxa"/>
            <w:vAlign w:val="center"/>
          </w:tcPr>
          <w:p w14:paraId="666663DF" w14:textId="77777777" w:rsidR="004D7A28" w:rsidRPr="00A63693" w:rsidRDefault="004D7A28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Must be bundled with</w:t>
            </w:r>
          </w:p>
        </w:tc>
        <w:tc>
          <w:tcPr>
            <w:tcW w:w="3055" w:type="dxa"/>
            <w:vAlign w:val="center"/>
          </w:tcPr>
          <w:p w14:paraId="01124E4A" w14:textId="77777777" w:rsidR="004D7A28" w:rsidRDefault="004D7A28" w:rsidP="009E58D6">
            <w:pPr>
              <w:jc w:val="both"/>
            </w:pPr>
          </w:p>
        </w:tc>
      </w:tr>
      <w:tr w:rsidR="004D7A28" w14:paraId="260A958E" w14:textId="77777777" w:rsidTr="009E58D6">
        <w:trPr>
          <w:trHeight w:val="440"/>
        </w:trPr>
        <w:tc>
          <w:tcPr>
            <w:tcW w:w="2155" w:type="dxa"/>
            <w:vAlign w:val="center"/>
          </w:tcPr>
          <w:p w14:paraId="04A53E25" w14:textId="77777777" w:rsidR="004D7A28" w:rsidRPr="00A63693" w:rsidRDefault="004D7A28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Edition</w:t>
            </w:r>
          </w:p>
        </w:tc>
        <w:tc>
          <w:tcPr>
            <w:tcW w:w="3332" w:type="dxa"/>
            <w:vAlign w:val="center"/>
          </w:tcPr>
          <w:p w14:paraId="524DD434" w14:textId="77777777" w:rsidR="004D7A28" w:rsidRPr="00C86C9E" w:rsidRDefault="004D7A28" w:rsidP="009E58D6">
            <w:pPr>
              <w:jc w:val="both"/>
              <w:rPr>
                <w:highlight w:val="yellow"/>
              </w:rPr>
            </w:pPr>
          </w:p>
        </w:tc>
        <w:tc>
          <w:tcPr>
            <w:tcW w:w="2248" w:type="dxa"/>
            <w:vAlign w:val="center"/>
          </w:tcPr>
          <w:p w14:paraId="0ED2A2AA" w14:textId="77777777" w:rsidR="004D7A28" w:rsidRPr="0058366E" w:rsidRDefault="004D7A28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Publisher</w:t>
            </w:r>
          </w:p>
        </w:tc>
        <w:tc>
          <w:tcPr>
            <w:tcW w:w="3055" w:type="dxa"/>
            <w:vAlign w:val="center"/>
          </w:tcPr>
          <w:p w14:paraId="41B70A15" w14:textId="77777777" w:rsidR="004D7A28" w:rsidRDefault="004D7A28" w:rsidP="009E58D6">
            <w:pPr>
              <w:jc w:val="both"/>
            </w:pPr>
          </w:p>
        </w:tc>
      </w:tr>
      <w:tr w:rsidR="004D7A28" w14:paraId="0060D6C3" w14:textId="77777777" w:rsidTr="009E58D6">
        <w:trPr>
          <w:trHeight w:val="440"/>
        </w:trPr>
        <w:tc>
          <w:tcPr>
            <w:tcW w:w="2155" w:type="dxa"/>
            <w:vAlign w:val="center"/>
          </w:tcPr>
          <w:p w14:paraId="7F183ED3" w14:textId="77777777" w:rsidR="004D7A28" w:rsidRDefault="004D7A28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ISBN (13 digit)</w:t>
            </w:r>
          </w:p>
        </w:tc>
        <w:tc>
          <w:tcPr>
            <w:tcW w:w="3332" w:type="dxa"/>
            <w:vAlign w:val="center"/>
          </w:tcPr>
          <w:p w14:paraId="602F277A" w14:textId="77777777" w:rsidR="004D7A28" w:rsidRDefault="004D7A28" w:rsidP="009E58D6">
            <w:pPr>
              <w:jc w:val="both"/>
            </w:pPr>
          </w:p>
        </w:tc>
        <w:tc>
          <w:tcPr>
            <w:tcW w:w="2248" w:type="dxa"/>
            <w:vAlign w:val="center"/>
          </w:tcPr>
          <w:p w14:paraId="0C0A52DB" w14:textId="77777777" w:rsidR="004D7A28" w:rsidRPr="0058366E" w:rsidRDefault="004D7A28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>Required or Optional?</w:t>
            </w:r>
          </w:p>
        </w:tc>
        <w:tc>
          <w:tcPr>
            <w:tcW w:w="3055" w:type="dxa"/>
            <w:vAlign w:val="center"/>
          </w:tcPr>
          <w:p w14:paraId="031965BE" w14:textId="77777777" w:rsidR="004D7A28" w:rsidRDefault="004D7A28" w:rsidP="009E58D6">
            <w:pPr>
              <w:jc w:val="both"/>
            </w:pPr>
          </w:p>
        </w:tc>
      </w:tr>
      <w:tr w:rsidR="004D7A28" w14:paraId="60C022F4" w14:textId="77777777" w:rsidTr="009E58D6">
        <w:trPr>
          <w:trHeight w:val="440"/>
        </w:trPr>
        <w:tc>
          <w:tcPr>
            <w:tcW w:w="2155" w:type="dxa"/>
            <w:vAlign w:val="center"/>
          </w:tcPr>
          <w:p w14:paraId="1E1B94D1" w14:textId="77777777" w:rsidR="004D7A28" w:rsidRDefault="004D7A28" w:rsidP="009E58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 old </w:t>
            </w:r>
            <w:proofErr w:type="gramStart"/>
            <w:r>
              <w:rPr>
                <w:b/>
                <w:bCs/>
              </w:rPr>
              <w:t>editions</w:t>
            </w:r>
            <w:proofErr w:type="gramEnd"/>
            <w:r>
              <w:rPr>
                <w:b/>
                <w:bCs/>
              </w:rPr>
              <w:t xml:space="preserve"> OK?</w:t>
            </w:r>
          </w:p>
        </w:tc>
        <w:tc>
          <w:tcPr>
            <w:tcW w:w="3332" w:type="dxa"/>
            <w:vAlign w:val="center"/>
          </w:tcPr>
          <w:p w14:paraId="2328D337" w14:textId="77777777" w:rsidR="004D7A28" w:rsidRPr="00C86C9E" w:rsidRDefault="004D7A28" w:rsidP="009E58D6">
            <w:pPr>
              <w:jc w:val="both"/>
              <w:rPr>
                <w:highlight w:val="yellow"/>
              </w:rPr>
            </w:pPr>
          </w:p>
        </w:tc>
        <w:tc>
          <w:tcPr>
            <w:tcW w:w="2248" w:type="dxa"/>
            <w:vAlign w:val="center"/>
          </w:tcPr>
          <w:p w14:paraId="703B9E86" w14:textId="77777777" w:rsidR="004D7A28" w:rsidRPr="00AC6507" w:rsidRDefault="004D7A28" w:rsidP="009E58D6">
            <w:pPr>
              <w:jc w:val="both"/>
              <w:rPr>
                <w:b/>
                <w:bCs/>
              </w:rPr>
            </w:pPr>
            <w:r w:rsidRPr="00AC6507">
              <w:rPr>
                <w:b/>
                <w:bCs/>
              </w:rPr>
              <w:t>Note</w:t>
            </w:r>
          </w:p>
        </w:tc>
        <w:tc>
          <w:tcPr>
            <w:tcW w:w="3055" w:type="dxa"/>
            <w:vAlign w:val="center"/>
          </w:tcPr>
          <w:p w14:paraId="3A3D67B3" w14:textId="77777777" w:rsidR="004D7A28" w:rsidRDefault="004D7A28" w:rsidP="009E58D6">
            <w:pPr>
              <w:jc w:val="both"/>
            </w:pPr>
          </w:p>
        </w:tc>
      </w:tr>
    </w:tbl>
    <w:p w14:paraId="4609DE2E" w14:textId="77777777" w:rsidR="004D7A28" w:rsidRDefault="004D7A28" w:rsidP="004D7A28">
      <w:pPr>
        <w:spacing w:after="0" w:line="240" w:lineRule="auto"/>
        <w:jc w:val="center"/>
        <w:rPr>
          <w:b/>
          <w:bCs/>
        </w:rPr>
      </w:pPr>
    </w:p>
    <w:p w14:paraId="5984BA64" w14:textId="20B13177" w:rsidR="004D7A28" w:rsidRPr="00F369AC" w:rsidRDefault="004D7A28" w:rsidP="009417A7">
      <w:pPr>
        <w:spacing w:after="0" w:line="240" w:lineRule="auto"/>
        <w:jc w:val="center"/>
      </w:pPr>
      <w:r>
        <w:rPr>
          <w:b/>
          <w:bCs/>
        </w:rPr>
        <w:t>Please use</w:t>
      </w:r>
      <w:r w:rsidRPr="00786A94">
        <w:rPr>
          <w:b/>
          <w:bCs/>
        </w:rPr>
        <w:t xml:space="preserve"> a second page if you have more than four adoptions</w:t>
      </w:r>
    </w:p>
    <w:sectPr w:rsidR="004D7A28" w:rsidRPr="00F369AC" w:rsidSect="004D7A2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A31"/>
    <w:multiLevelType w:val="multilevel"/>
    <w:tmpl w:val="5830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0466A"/>
    <w:multiLevelType w:val="hybridMultilevel"/>
    <w:tmpl w:val="B4C0A7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47A0A"/>
    <w:multiLevelType w:val="hybridMultilevel"/>
    <w:tmpl w:val="5E88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C22DB"/>
    <w:multiLevelType w:val="hybridMultilevel"/>
    <w:tmpl w:val="A6BE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C7CD3"/>
    <w:multiLevelType w:val="hybridMultilevel"/>
    <w:tmpl w:val="0010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04D2B"/>
    <w:multiLevelType w:val="hybridMultilevel"/>
    <w:tmpl w:val="6466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82A35"/>
    <w:multiLevelType w:val="hybridMultilevel"/>
    <w:tmpl w:val="C1C8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C4A53"/>
    <w:multiLevelType w:val="hybridMultilevel"/>
    <w:tmpl w:val="4230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0F"/>
    <w:rsid w:val="0001788E"/>
    <w:rsid w:val="0002099A"/>
    <w:rsid w:val="00023AFD"/>
    <w:rsid w:val="0002643C"/>
    <w:rsid w:val="00027F38"/>
    <w:rsid w:val="0003567D"/>
    <w:rsid w:val="0003581D"/>
    <w:rsid w:val="00035F91"/>
    <w:rsid w:val="00037712"/>
    <w:rsid w:val="0004372F"/>
    <w:rsid w:val="00044E8E"/>
    <w:rsid w:val="0004585E"/>
    <w:rsid w:val="000473AB"/>
    <w:rsid w:val="00047468"/>
    <w:rsid w:val="000475B3"/>
    <w:rsid w:val="000635B6"/>
    <w:rsid w:val="000710D9"/>
    <w:rsid w:val="0007163D"/>
    <w:rsid w:val="00072613"/>
    <w:rsid w:val="00090B2B"/>
    <w:rsid w:val="00090FD1"/>
    <w:rsid w:val="00094D12"/>
    <w:rsid w:val="0009526C"/>
    <w:rsid w:val="000A1F00"/>
    <w:rsid w:val="000A2435"/>
    <w:rsid w:val="000B19C0"/>
    <w:rsid w:val="000C0ADB"/>
    <w:rsid w:val="000C2A56"/>
    <w:rsid w:val="000E2759"/>
    <w:rsid w:val="000E3653"/>
    <w:rsid w:val="000F7385"/>
    <w:rsid w:val="00100568"/>
    <w:rsid w:val="00100BE2"/>
    <w:rsid w:val="00134FE3"/>
    <w:rsid w:val="00136519"/>
    <w:rsid w:val="00145A6F"/>
    <w:rsid w:val="0014771E"/>
    <w:rsid w:val="00155E26"/>
    <w:rsid w:val="0015653B"/>
    <w:rsid w:val="00165BF5"/>
    <w:rsid w:val="00167BF5"/>
    <w:rsid w:val="00172802"/>
    <w:rsid w:val="00175DD2"/>
    <w:rsid w:val="001800D2"/>
    <w:rsid w:val="00183EA9"/>
    <w:rsid w:val="001845DF"/>
    <w:rsid w:val="00184E8F"/>
    <w:rsid w:val="00191DCA"/>
    <w:rsid w:val="00192D6E"/>
    <w:rsid w:val="001970C8"/>
    <w:rsid w:val="001C1CAF"/>
    <w:rsid w:val="001D20EA"/>
    <w:rsid w:val="001D694B"/>
    <w:rsid w:val="001D7C28"/>
    <w:rsid w:val="001E50B3"/>
    <w:rsid w:val="001F1ED6"/>
    <w:rsid w:val="001F6C3C"/>
    <w:rsid w:val="001F707C"/>
    <w:rsid w:val="00201CDF"/>
    <w:rsid w:val="00202279"/>
    <w:rsid w:val="00202529"/>
    <w:rsid w:val="00211E78"/>
    <w:rsid w:val="002141AD"/>
    <w:rsid w:val="00216E0A"/>
    <w:rsid w:val="00220632"/>
    <w:rsid w:val="0023481A"/>
    <w:rsid w:val="00243E7A"/>
    <w:rsid w:val="002521C2"/>
    <w:rsid w:val="00253B82"/>
    <w:rsid w:val="00261086"/>
    <w:rsid w:val="00261F70"/>
    <w:rsid w:val="00266AC8"/>
    <w:rsid w:val="00285C96"/>
    <w:rsid w:val="00293670"/>
    <w:rsid w:val="002A17B5"/>
    <w:rsid w:val="002A1E20"/>
    <w:rsid w:val="002A2227"/>
    <w:rsid w:val="002A6E2A"/>
    <w:rsid w:val="002B34CA"/>
    <w:rsid w:val="002C1A70"/>
    <w:rsid w:val="002D0DD9"/>
    <w:rsid w:val="002E426C"/>
    <w:rsid w:val="002E456E"/>
    <w:rsid w:val="002E5143"/>
    <w:rsid w:val="002F5FAF"/>
    <w:rsid w:val="002F624B"/>
    <w:rsid w:val="003006F9"/>
    <w:rsid w:val="00303E7D"/>
    <w:rsid w:val="003047B4"/>
    <w:rsid w:val="00307D40"/>
    <w:rsid w:val="0031182F"/>
    <w:rsid w:val="00316BA4"/>
    <w:rsid w:val="003204F2"/>
    <w:rsid w:val="003206B9"/>
    <w:rsid w:val="00322110"/>
    <w:rsid w:val="00326700"/>
    <w:rsid w:val="003308E9"/>
    <w:rsid w:val="003310BC"/>
    <w:rsid w:val="003327AE"/>
    <w:rsid w:val="00336E7C"/>
    <w:rsid w:val="00340BC3"/>
    <w:rsid w:val="0035080E"/>
    <w:rsid w:val="00362A8A"/>
    <w:rsid w:val="00363284"/>
    <w:rsid w:val="0037452A"/>
    <w:rsid w:val="00377C66"/>
    <w:rsid w:val="00395AF2"/>
    <w:rsid w:val="003A0BE4"/>
    <w:rsid w:val="003A5E6F"/>
    <w:rsid w:val="003A6FA5"/>
    <w:rsid w:val="003B44DB"/>
    <w:rsid w:val="003B4A5A"/>
    <w:rsid w:val="003B6476"/>
    <w:rsid w:val="003C6489"/>
    <w:rsid w:val="003D4330"/>
    <w:rsid w:val="003E22D0"/>
    <w:rsid w:val="003E3976"/>
    <w:rsid w:val="003E7F5D"/>
    <w:rsid w:val="003F48F9"/>
    <w:rsid w:val="004008D2"/>
    <w:rsid w:val="00410D65"/>
    <w:rsid w:val="00415488"/>
    <w:rsid w:val="00422CB7"/>
    <w:rsid w:val="004320A8"/>
    <w:rsid w:val="00435E7D"/>
    <w:rsid w:val="00446784"/>
    <w:rsid w:val="004539C8"/>
    <w:rsid w:val="0045719A"/>
    <w:rsid w:val="00457D81"/>
    <w:rsid w:val="00465DFD"/>
    <w:rsid w:val="004733AF"/>
    <w:rsid w:val="00477D67"/>
    <w:rsid w:val="00494033"/>
    <w:rsid w:val="004A15D6"/>
    <w:rsid w:val="004A52DD"/>
    <w:rsid w:val="004B2BAE"/>
    <w:rsid w:val="004C081B"/>
    <w:rsid w:val="004C2278"/>
    <w:rsid w:val="004C4E46"/>
    <w:rsid w:val="004D0AA8"/>
    <w:rsid w:val="004D15C6"/>
    <w:rsid w:val="004D7A28"/>
    <w:rsid w:val="004D7EAE"/>
    <w:rsid w:val="004E402D"/>
    <w:rsid w:val="004E4E13"/>
    <w:rsid w:val="004F0B7D"/>
    <w:rsid w:val="005067BA"/>
    <w:rsid w:val="00517F77"/>
    <w:rsid w:val="005273FA"/>
    <w:rsid w:val="00537077"/>
    <w:rsid w:val="00543C9C"/>
    <w:rsid w:val="00545741"/>
    <w:rsid w:val="00557A9F"/>
    <w:rsid w:val="005616D6"/>
    <w:rsid w:val="00561C15"/>
    <w:rsid w:val="0056204D"/>
    <w:rsid w:val="0057113E"/>
    <w:rsid w:val="00571E47"/>
    <w:rsid w:val="00574234"/>
    <w:rsid w:val="00582E08"/>
    <w:rsid w:val="00584CD3"/>
    <w:rsid w:val="00587B74"/>
    <w:rsid w:val="00592EA0"/>
    <w:rsid w:val="005935CB"/>
    <w:rsid w:val="0059581F"/>
    <w:rsid w:val="00595DA6"/>
    <w:rsid w:val="005A132C"/>
    <w:rsid w:val="005A17E8"/>
    <w:rsid w:val="005A36E6"/>
    <w:rsid w:val="005A6189"/>
    <w:rsid w:val="005B1BE6"/>
    <w:rsid w:val="005B5F23"/>
    <w:rsid w:val="005C710C"/>
    <w:rsid w:val="005D3762"/>
    <w:rsid w:val="005D5D49"/>
    <w:rsid w:val="005E38FF"/>
    <w:rsid w:val="005E4FBA"/>
    <w:rsid w:val="005E62A5"/>
    <w:rsid w:val="005F4549"/>
    <w:rsid w:val="006008AC"/>
    <w:rsid w:val="00601FC9"/>
    <w:rsid w:val="00606E2B"/>
    <w:rsid w:val="00614BF1"/>
    <w:rsid w:val="00616677"/>
    <w:rsid w:val="00617207"/>
    <w:rsid w:val="0062086E"/>
    <w:rsid w:val="00621B9B"/>
    <w:rsid w:val="00627BD3"/>
    <w:rsid w:val="00633DF1"/>
    <w:rsid w:val="00635316"/>
    <w:rsid w:val="006419CB"/>
    <w:rsid w:val="00643805"/>
    <w:rsid w:val="006501EA"/>
    <w:rsid w:val="006517DA"/>
    <w:rsid w:val="0066302A"/>
    <w:rsid w:val="00667C17"/>
    <w:rsid w:val="00671DE5"/>
    <w:rsid w:val="00672A26"/>
    <w:rsid w:val="00676F68"/>
    <w:rsid w:val="00683790"/>
    <w:rsid w:val="00695FEB"/>
    <w:rsid w:val="00697E5B"/>
    <w:rsid w:val="006B4145"/>
    <w:rsid w:val="006B6F4C"/>
    <w:rsid w:val="006C4B83"/>
    <w:rsid w:val="006C4FA5"/>
    <w:rsid w:val="006D7681"/>
    <w:rsid w:val="006E1551"/>
    <w:rsid w:val="006E1C8F"/>
    <w:rsid w:val="006E2F9E"/>
    <w:rsid w:val="006F1EFC"/>
    <w:rsid w:val="00702D3C"/>
    <w:rsid w:val="007041A7"/>
    <w:rsid w:val="0071374C"/>
    <w:rsid w:val="007203A5"/>
    <w:rsid w:val="00726895"/>
    <w:rsid w:val="00727A4E"/>
    <w:rsid w:val="007363E3"/>
    <w:rsid w:val="00736A05"/>
    <w:rsid w:val="0073789B"/>
    <w:rsid w:val="007404C5"/>
    <w:rsid w:val="00740CAC"/>
    <w:rsid w:val="00741687"/>
    <w:rsid w:val="00743A4A"/>
    <w:rsid w:val="007445DA"/>
    <w:rsid w:val="007474D6"/>
    <w:rsid w:val="007504B6"/>
    <w:rsid w:val="0075053F"/>
    <w:rsid w:val="00763691"/>
    <w:rsid w:val="0076660A"/>
    <w:rsid w:val="0077020F"/>
    <w:rsid w:val="00772A90"/>
    <w:rsid w:val="007775F6"/>
    <w:rsid w:val="00784650"/>
    <w:rsid w:val="00794F7B"/>
    <w:rsid w:val="007A2E65"/>
    <w:rsid w:val="007A57A9"/>
    <w:rsid w:val="007B37C6"/>
    <w:rsid w:val="007C71F0"/>
    <w:rsid w:val="007C73C6"/>
    <w:rsid w:val="007D3E09"/>
    <w:rsid w:val="007D7CE2"/>
    <w:rsid w:val="007E22A7"/>
    <w:rsid w:val="007E53C7"/>
    <w:rsid w:val="007F04E9"/>
    <w:rsid w:val="0080587D"/>
    <w:rsid w:val="00806BF8"/>
    <w:rsid w:val="008070FE"/>
    <w:rsid w:val="0081775B"/>
    <w:rsid w:val="0083170A"/>
    <w:rsid w:val="00831B61"/>
    <w:rsid w:val="00832119"/>
    <w:rsid w:val="008327ED"/>
    <w:rsid w:val="00833685"/>
    <w:rsid w:val="00841F25"/>
    <w:rsid w:val="00851CBE"/>
    <w:rsid w:val="00853BA1"/>
    <w:rsid w:val="00863D2D"/>
    <w:rsid w:val="008664C6"/>
    <w:rsid w:val="00876A1B"/>
    <w:rsid w:val="0088562E"/>
    <w:rsid w:val="00892D7B"/>
    <w:rsid w:val="008949E2"/>
    <w:rsid w:val="008A0160"/>
    <w:rsid w:val="008A1661"/>
    <w:rsid w:val="008B3D65"/>
    <w:rsid w:val="008B5632"/>
    <w:rsid w:val="008B799B"/>
    <w:rsid w:val="008C197A"/>
    <w:rsid w:val="008C3BC9"/>
    <w:rsid w:val="008C50B8"/>
    <w:rsid w:val="008C57B9"/>
    <w:rsid w:val="008C7368"/>
    <w:rsid w:val="008D002D"/>
    <w:rsid w:val="008D22F0"/>
    <w:rsid w:val="008D23F7"/>
    <w:rsid w:val="008D3759"/>
    <w:rsid w:val="008D394F"/>
    <w:rsid w:val="008D5E97"/>
    <w:rsid w:val="008E1160"/>
    <w:rsid w:val="008F1B07"/>
    <w:rsid w:val="008F5DB6"/>
    <w:rsid w:val="008F75CA"/>
    <w:rsid w:val="00900292"/>
    <w:rsid w:val="0090464F"/>
    <w:rsid w:val="00927DEB"/>
    <w:rsid w:val="00937420"/>
    <w:rsid w:val="009417A7"/>
    <w:rsid w:val="00955512"/>
    <w:rsid w:val="00963725"/>
    <w:rsid w:val="00963BC1"/>
    <w:rsid w:val="0096700D"/>
    <w:rsid w:val="00967F88"/>
    <w:rsid w:val="00970BBA"/>
    <w:rsid w:val="00972FE4"/>
    <w:rsid w:val="00974A43"/>
    <w:rsid w:val="00977738"/>
    <w:rsid w:val="009852D3"/>
    <w:rsid w:val="00986714"/>
    <w:rsid w:val="00986F84"/>
    <w:rsid w:val="00992C48"/>
    <w:rsid w:val="00996545"/>
    <w:rsid w:val="00996B83"/>
    <w:rsid w:val="00996B8F"/>
    <w:rsid w:val="009A13B0"/>
    <w:rsid w:val="009A1841"/>
    <w:rsid w:val="009A2A68"/>
    <w:rsid w:val="009A695F"/>
    <w:rsid w:val="009B2166"/>
    <w:rsid w:val="009C1FF0"/>
    <w:rsid w:val="009C253E"/>
    <w:rsid w:val="009C2D1E"/>
    <w:rsid w:val="009C3571"/>
    <w:rsid w:val="009D2347"/>
    <w:rsid w:val="009D44B1"/>
    <w:rsid w:val="009D55C6"/>
    <w:rsid w:val="009E4B7B"/>
    <w:rsid w:val="009F2E59"/>
    <w:rsid w:val="009F3813"/>
    <w:rsid w:val="009F40B7"/>
    <w:rsid w:val="009F5107"/>
    <w:rsid w:val="009F7207"/>
    <w:rsid w:val="00A0524B"/>
    <w:rsid w:val="00A12025"/>
    <w:rsid w:val="00A12349"/>
    <w:rsid w:val="00A1414C"/>
    <w:rsid w:val="00A14A87"/>
    <w:rsid w:val="00A23CAE"/>
    <w:rsid w:val="00A30AAC"/>
    <w:rsid w:val="00A30FEA"/>
    <w:rsid w:val="00A45883"/>
    <w:rsid w:val="00A519F9"/>
    <w:rsid w:val="00A55F47"/>
    <w:rsid w:val="00A64097"/>
    <w:rsid w:val="00A64FBD"/>
    <w:rsid w:val="00A6689F"/>
    <w:rsid w:val="00A71511"/>
    <w:rsid w:val="00A817E3"/>
    <w:rsid w:val="00A85C39"/>
    <w:rsid w:val="00A91C9C"/>
    <w:rsid w:val="00A930B1"/>
    <w:rsid w:val="00A943AE"/>
    <w:rsid w:val="00A960F7"/>
    <w:rsid w:val="00AA03B7"/>
    <w:rsid w:val="00AA23AB"/>
    <w:rsid w:val="00AA6492"/>
    <w:rsid w:val="00AA78BD"/>
    <w:rsid w:val="00AB38EF"/>
    <w:rsid w:val="00AC6FA1"/>
    <w:rsid w:val="00AC7CFC"/>
    <w:rsid w:val="00AD7D24"/>
    <w:rsid w:val="00AE382C"/>
    <w:rsid w:val="00AE3973"/>
    <w:rsid w:val="00AE5876"/>
    <w:rsid w:val="00AF4737"/>
    <w:rsid w:val="00AF7731"/>
    <w:rsid w:val="00B03AD6"/>
    <w:rsid w:val="00B06E91"/>
    <w:rsid w:val="00B11B04"/>
    <w:rsid w:val="00B12CFB"/>
    <w:rsid w:val="00B17D8D"/>
    <w:rsid w:val="00B2162E"/>
    <w:rsid w:val="00B22027"/>
    <w:rsid w:val="00B313B2"/>
    <w:rsid w:val="00B31F8B"/>
    <w:rsid w:val="00B36384"/>
    <w:rsid w:val="00B56A74"/>
    <w:rsid w:val="00B61AA7"/>
    <w:rsid w:val="00B62F7C"/>
    <w:rsid w:val="00B64FDC"/>
    <w:rsid w:val="00B7372C"/>
    <w:rsid w:val="00B74013"/>
    <w:rsid w:val="00B77399"/>
    <w:rsid w:val="00B8553D"/>
    <w:rsid w:val="00B90814"/>
    <w:rsid w:val="00B95A86"/>
    <w:rsid w:val="00B97EE3"/>
    <w:rsid w:val="00BA2742"/>
    <w:rsid w:val="00BA4ABA"/>
    <w:rsid w:val="00BB46A2"/>
    <w:rsid w:val="00BC47CF"/>
    <w:rsid w:val="00BD2E07"/>
    <w:rsid w:val="00BD59D8"/>
    <w:rsid w:val="00BE2DEC"/>
    <w:rsid w:val="00BE3F25"/>
    <w:rsid w:val="00BE5E27"/>
    <w:rsid w:val="00BF1892"/>
    <w:rsid w:val="00C01A0F"/>
    <w:rsid w:val="00C10484"/>
    <w:rsid w:val="00C11C05"/>
    <w:rsid w:val="00C171C1"/>
    <w:rsid w:val="00C20015"/>
    <w:rsid w:val="00C24172"/>
    <w:rsid w:val="00C25254"/>
    <w:rsid w:val="00C26968"/>
    <w:rsid w:val="00C36B0A"/>
    <w:rsid w:val="00C475D2"/>
    <w:rsid w:val="00C5007F"/>
    <w:rsid w:val="00C50F94"/>
    <w:rsid w:val="00C51ABD"/>
    <w:rsid w:val="00C737C8"/>
    <w:rsid w:val="00C74D40"/>
    <w:rsid w:val="00C8091D"/>
    <w:rsid w:val="00C84DD7"/>
    <w:rsid w:val="00C94014"/>
    <w:rsid w:val="00C97279"/>
    <w:rsid w:val="00CA5D01"/>
    <w:rsid w:val="00CA6915"/>
    <w:rsid w:val="00CB3C78"/>
    <w:rsid w:val="00CC5A5C"/>
    <w:rsid w:val="00CC735B"/>
    <w:rsid w:val="00CC7F55"/>
    <w:rsid w:val="00CD1D03"/>
    <w:rsid w:val="00CE196E"/>
    <w:rsid w:val="00CF5F11"/>
    <w:rsid w:val="00D00CF4"/>
    <w:rsid w:val="00D02B89"/>
    <w:rsid w:val="00D10460"/>
    <w:rsid w:val="00D15FD5"/>
    <w:rsid w:val="00D21116"/>
    <w:rsid w:val="00D25975"/>
    <w:rsid w:val="00D2748F"/>
    <w:rsid w:val="00D3407A"/>
    <w:rsid w:val="00D4186A"/>
    <w:rsid w:val="00D41D5A"/>
    <w:rsid w:val="00D53A6E"/>
    <w:rsid w:val="00D5478C"/>
    <w:rsid w:val="00D67C5F"/>
    <w:rsid w:val="00D71434"/>
    <w:rsid w:val="00D753E2"/>
    <w:rsid w:val="00D77870"/>
    <w:rsid w:val="00D955B1"/>
    <w:rsid w:val="00D97404"/>
    <w:rsid w:val="00DA252F"/>
    <w:rsid w:val="00DA619C"/>
    <w:rsid w:val="00DA6D63"/>
    <w:rsid w:val="00DB09CE"/>
    <w:rsid w:val="00DB1606"/>
    <w:rsid w:val="00DB378B"/>
    <w:rsid w:val="00DB69FA"/>
    <w:rsid w:val="00DB7029"/>
    <w:rsid w:val="00DC292A"/>
    <w:rsid w:val="00DC2E5D"/>
    <w:rsid w:val="00DC3627"/>
    <w:rsid w:val="00DC6F52"/>
    <w:rsid w:val="00DD24EE"/>
    <w:rsid w:val="00DD2D43"/>
    <w:rsid w:val="00DD36BA"/>
    <w:rsid w:val="00DD4B61"/>
    <w:rsid w:val="00DE4BB3"/>
    <w:rsid w:val="00DF1417"/>
    <w:rsid w:val="00DF47B9"/>
    <w:rsid w:val="00DF48DA"/>
    <w:rsid w:val="00E05395"/>
    <w:rsid w:val="00E05847"/>
    <w:rsid w:val="00E11E9B"/>
    <w:rsid w:val="00E14DDE"/>
    <w:rsid w:val="00E24BFB"/>
    <w:rsid w:val="00E266F4"/>
    <w:rsid w:val="00E3050D"/>
    <w:rsid w:val="00E319F6"/>
    <w:rsid w:val="00E36A27"/>
    <w:rsid w:val="00E37583"/>
    <w:rsid w:val="00E42498"/>
    <w:rsid w:val="00E42CAC"/>
    <w:rsid w:val="00E60DDB"/>
    <w:rsid w:val="00E6783D"/>
    <w:rsid w:val="00E7250C"/>
    <w:rsid w:val="00E72C9A"/>
    <w:rsid w:val="00E752D8"/>
    <w:rsid w:val="00E7543D"/>
    <w:rsid w:val="00E7713D"/>
    <w:rsid w:val="00E80356"/>
    <w:rsid w:val="00E8082E"/>
    <w:rsid w:val="00E81651"/>
    <w:rsid w:val="00E81D0F"/>
    <w:rsid w:val="00E82569"/>
    <w:rsid w:val="00E92B33"/>
    <w:rsid w:val="00EA26E6"/>
    <w:rsid w:val="00EA26EE"/>
    <w:rsid w:val="00EA3423"/>
    <w:rsid w:val="00EA4CBA"/>
    <w:rsid w:val="00EA7D19"/>
    <w:rsid w:val="00EB2C27"/>
    <w:rsid w:val="00EB3C77"/>
    <w:rsid w:val="00EC554D"/>
    <w:rsid w:val="00EC62D3"/>
    <w:rsid w:val="00ED0B1F"/>
    <w:rsid w:val="00ED1BDA"/>
    <w:rsid w:val="00ED5832"/>
    <w:rsid w:val="00ED67E5"/>
    <w:rsid w:val="00EE59CF"/>
    <w:rsid w:val="00EE6940"/>
    <w:rsid w:val="00EE6CF8"/>
    <w:rsid w:val="00EF1B04"/>
    <w:rsid w:val="00EF5891"/>
    <w:rsid w:val="00F04AB6"/>
    <w:rsid w:val="00F12E79"/>
    <w:rsid w:val="00F1575D"/>
    <w:rsid w:val="00F22DF6"/>
    <w:rsid w:val="00F243FA"/>
    <w:rsid w:val="00F272E4"/>
    <w:rsid w:val="00F33092"/>
    <w:rsid w:val="00F369AC"/>
    <w:rsid w:val="00F43005"/>
    <w:rsid w:val="00F515A5"/>
    <w:rsid w:val="00F53DFF"/>
    <w:rsid w:val="00F6294E"/>
    <w:rsid w:val="00F71D6E"/>
    <w:rsid w:val="00F72A0A"/>
    <w:rsid w:val="00F77864"/>
    <w:rsid w:val="00F93AAE"/>
    <w:rsid w:val="00F94D5C"/>
    <w:rsid w:val="00F95DD7"/>
    <w:rsid w:val="00F96B1E"/>
    <w:rsid w:val="00FA1694"/>
    <w:rsid w:val="00FA2B94"/>
    <w:rsid w:val="00FA2B9A"/>
    <w:rsid w:val="00FA2CA7"/>
    <w:rsid w:val="00FA3A2E"/>
    <w:rsid w:val="00FA6D21"/>
    <w:rsid w:val="00FB2671"/>
    <w:rsid w:val="00FB6DE6"/>
    <w:rsid w:val="00FC0B37"/>
    <w:rsid w:val="00FD46C3"/>
    <w:rsid w:val="00FD53BA"/>
    <w:rsid w:val="00FD6049"/>
    <w:rsid w:val="00FD60C0"/>
    <w:rsid w:val="00FE0377"/>
    <w:rsid w:val="00FE3237"/>
    <w:rsid w:val="00FE34D7"/>
    <w:rsid w:val="00FE5388"/>
    <w:rsid w:val="00FF266C"/>
    <w:rsid w:val="00FF6557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EF9E8"/>
  <w15:chartTrackingRefBased/>
  <w15:docId w15:val="{9D7A311D-2DA1-4D9C-8F08-732C96CB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9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588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A2435"/>
    <w:rPr>
      <w:color w:val="605E5C"/>
      <w:shd w:val="clear" w:color="auto" w:fill="E1DFDD"/>
    </w:rPr>
  </w:style>
  <w:style w:type="character" w:customStyle="1" w:styleId="lmfwc-myaccount-license-key">
    <w:name w:val="lmfwc-myaccount-license-key"/>
    <w:basedOn w:val="DefaultParagraphFont"/>
    <w:rsid w:val="002E5143"/>
  </w:style>
  <w:style w:type="paragraph" w:customStyle="1" w:styleId="xmsonormal">
    <w:name w:val="x_msonormal"/>
    <w:basedOn w:val="Normal"/>
    <w:rsid w:val="00167BF5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167BF5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4D7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9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4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8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866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9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79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3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0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17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9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6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ackenbush@cotr.bc.ca" TargetMode="External"/><Relationship Id="rId5" Type="http://schemas.openxmlformats.org/officeDocument/2006/relationships/hyperlink" Target="mailto:quackenbush@cotr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Quackenbush, Yohanna</dc:creator>
  <cp:keywords/>
  <dc:description/>
  <cp:lastModifiedBy>Quackenbush, Yohanna</cp:lastModifiedBy>
  <cp:revision>513</cp:revision>
  <cp:lastPrinted>2022-05-09T18:45:00Z</cp:lastPrinted>
  <dcterms:created xsi:type="dcterms:W3CDTF">2022-05-05T18:30:00Z</dcterms:created>
  <dcterms:modified xsi:type="dcterms:W3CDTF">2022-05-09T19:03:00Z</dcterms:modified>
</cp:coreProperties>
</file>